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A" w:rsidRDefault="00B24A5A" w:rsidP="00B24A5A">
      <w:pPr>
        <w:pStyle w:val="4"/>
        <w:spacing w:line="360" w:lineRule="auto"/>
        <w:jc w:val="center"/>
        <w:rPr>
          <w:caps/>
        </w:rPr>
      </w:pPr>
      <w:r>
        <w:rPr>
          <w:noProof/>
          <w:lang w:val="ru-RU"/>
        </w:rPr>
        <w:drawing>
          <wp:inline distT="0" distB="0" distL="0" distR="0">
            <wp:extent cx="427355" cy="581660"/>
            <wp:effectExtent l="0" t="0" r="0" b="889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5A" w:rsidRPr="00955621" w:rsidRDefault="00B24A5A" w:rsidP="00B24A5A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У К Р А Ї Н А</w:t>
      </w:r>
    </w:p>
    <w:p w:rsidR="00B24A5A" w:rsidRPr="00955621" w:rsidRDefault="00B24A5A" w:rsidP="00B24A5A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B24A5A" w:rsidRPr="00955621" w:rsidRDefault="00B24A5A" w:rsidP="00B24A5A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 w:rsidRPr="00955621">
        <w:rPr>
          <w:lang w:val="ru-RU"/>
        </w:rPr>
        <w:t>УПРАВЛІННЯ  КАПІТАЛЬНОГО БУДІВНИЦТВА</w:t>
      </w:r>
    </w:p>
    <w:p w:rsidR="00B24A5A" w:rsidRPr="00955621" w:rsidRDefault="00B24A5A" w:rsidP="00B24A5A">
      <w:pPr>
        <w:rPr>
          <w:lang w:val="ru-RU"/>
        </w:rPr>
      </w:pPr>
    </w:p>
    <w:p w:rsidR="00B24A5A" w:rsidRPr="00955621" w:rsidRDefault="00B24A5A" w:rsidP="00B24A5A">
      <w:pPr>
        <w:jc w:val="center"/>
        <w:rPr>
          <w:b/>
          <w:sz w:val="28"/>
          <w:szCs w:val="28"/>
          <w:lang w:val="ru-RU"/>
        </w:rPr>
      </w:pPr>
      <w:r w:rsidRPr="00955621">
        <w:rPr>
          <w:b/>
          <w:sz w:val="28"/>
          <w:szCs w:val="28"/>
          <w:lang w:val="ru-RU"/>
        </w:rPr>
        <w:t>Н А К А З</w:t>
      </w:r>
    </w:p>
    <w:p w:rsidR="00B24A5A" w:rsidRPr="00955621" w:rsidRDefault="00B24A5A" w:rsidP="00B24A5A">
      <w:pPr>
        <w:jc w:val="center"/>
        <w:rPr>
          <w:b/>
          <w:sz w:val="28"/>
          <w:szCs w:val="28"/>
          <w:lang w:val="ru-RU"/>
        </w:rPr>
      </w:pPr>
    </w:p>
    <w:p w:rsidR="00B24A5A" w:rsidRPr="004846D4" w:rsidRDefault="00B24A5A" w:rsidP="00B24A5A">
      <w:pPr>
        <w:jc w:val="both"/>
        <w:rPr>
          <w:sz w:val="28"/>
          <w:szCs w:val="28"/>
          <w:lang w:val="uk-UA"/>
        </w:rPr>
      </w:pPr>
      <w:r w:rsidRPr="004846D4">
        <w:rPr>
          <w:sz w:val="28"/>
          <w:szCs w:val="28"/>
          <w:lang w:val="ru-RU"/>
        </w:rPr>
        <w:t xml:space="preserve"> </w:t>
      </w:r>
      <w:proofErr w:type="spellStart"/>
      <w:r w:rsidR="00584F3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</w:t>
      </w:r>
      <w:proofErr w:type="spellEnd"/>
      <w:r w:rsidR="00584F38">
        <w:rPr>
          <w:sz w:val="28"/>
          <w:szCs w:val="28"/>
          <w:lang w:val="ru-RU"/>
        </w:rPr>
        <w:t xml:space="preserve"> 09.06.</w:t>
      </w:r>
      <w:r>
        <w:rPr>
          <w:sz w:val="28"/>
          <w:szCs w:val="28"/>
          <w:lang w:val="ru-RU"/>
        </w:rPr>
        <w:t xml:space="preserve">2020 р. </w:t>
      </w:r>
      <w:r w:rsidRPr="004846D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</w:t>
      </w:r>
      <w:r w:rsidR="00584F3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="00F57CCC">
        <w:rPr>
          <w:sz w:val="28"/>
          <w:szCs w:val="28"/>
          <w:lang w:val="ru-RU"/>
        </w:rPr>
        <w:t xml:space="preserve">      </w:t>
      </w:r>
      <w:r w:rsidRPr="004846D4">
        <w:rPr>
          <w:sz w:val="28"/>
          <w:szCs w:val="28"/>
          <w:lang w:val="ru-RU"/>
        </w:rPr>
        <w:t xml:space="preserve">      № </w:t>
      </w:r>
      <w:r w:rsidR="00584F38">
        <w:rPr>
          <w:sz w:val="28"/>
          <w:szCs w:val="28"/>
          <w:lang w:val="ru-RU"/>
        </w:rPr>
        <w:t>138</w:t>
      </w:r>
    </w:p>
    <w:p w:rsidR="00F57CCC" w:rsidRDefault="00F57CCC" w:rsidP="00B24A5A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B24A5A" w:rsidRPr="008A2FC6" w:rsidRDefault="00B24A5A" w:rsidP="00B24A5A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A2FC6">
        <w:rPr>
          <w:b/>
          <w:bCs/>
          <w:i/>
          <w:sz w:val="28"/>
          <w:szCs w:val="28"/>
          <w:lang w:val="uk-UA"/>
        </w:rPr>
        <w:t>Про затвердження положення</w:t>
      </w:r>
    </w:p>
    <w:p w:rsidR="00B24A5A" w:rsidRDefault="00B24A5A" w:rsidP="00B24A5A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A2FC6">
        <w:rPr>
          <w:b/>
          <w:bCs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lang w:val="uk-UA"/>
        </w:rPr>
        <w:t xml:space="preserve">відділ забезпечення будівництва </w:t>
      </w:r>
    </w:p>
    <w:p w:rsidR="00B24A5A" w:rsidRPr="008A2FC6" w:rsidRDefault="00B24A5A" w:rsidP="00B24A5A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технічною документацією </w:t>
      </w:r>
      <w:r w:rsidRPr="008A2FC6">
        <w:rPr>
          <w:b/>
          <w:bCs/>
          <w:i/>
          <w:sz w:val="28"/>
          <w:szCs w:val="28"/>
          <w:lang w:val="uk-UA"/>
        </w:rPr>
        <w:t xml:space="preserve">Управління </w:t>
      </w:r>
    </w:p>
    <w:p w:rsidR="00B24A5A" w:rsidRPr="008A2FC6" w:rsidRDefault="00B24A5A" w:rsidP="00B24A5A">
      <w:pPr>
        <w:tabs>
          <w:tab w:val="left" w:pos="4536"/>
        </w:tabs>
        <w:ind w:firstLine="567"/>
        <w:rPr>
          <w:b/>
          <w:bCs/>
          <w:sz w:val="28"/>
          <w:szCs w:val="28"/>
          <w:lang w:val="uk-UA"/>
        </w:rPr>
      </w:pPr>
    </w:p>
    <w:p w:rsidR="00B24A5A" w:rsidRDefault="00B24A5A" w:rsidP="00F57CCC">
      <w:pPr>
        <w:pStyle w:val="a6"/>
        <w:tabs>
          <w:tab w:val="left" w:pos="567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звʼязку</w:t>
      </w:r>
      <w:proofErr w:type="spellEnd"/>
      <w:r>
        <w:rPr>
          <w:bCs/>
          <w:sz w:val="28"/>
          <w:szCs w:val="28"/>
        </w:rPr>
        <w:t xml:space="preserve"> з виробничою необхідністю</w:t>
      </w:r>
    </w:p>
    <w:p w:rsidR="00B24A5A" w:rsidRDefault="00B24A5A" w:rsidP="00B24A5A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B24A5A" w:rsidRPr="00950655" w:rsidRDefault="00B24A5A" w:rsidP="00B24A5A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E54EEA">
        <w:rPr>
          <w:b/>
          <w:bCs/>
          <w:sz w:val="28"/>
          <w:szCs w:val="28"/>
        </w:rPr>
        <w:t>наказую:</w:t>
      </w:r>
      <w:r>
        <w:rPr>
          <w:bCs/>
          <w:sz w:val="28"/>
          <w:szCs w:val="28"/>
        </w:rPr>
        <w:t xml:space="preserve"> </w:t>
      </w:r>
    </w:p>
    <w:p w:rsidR="00B24A5A" w:rsidRDefault="00B24A5A" w:rsidP="00B24A5A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B24A5A" w:rsidRDefault="00B24A5A" w:rsidP="00F57CCC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7593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>відділ забезпечення будівництва технічною доку</w:t>
      </w:r>
      <w:r w:rsidR="009E7EDB">
        <w:rPr>
          <w:sz w:val="28"/>
          <w:szCs w:val="28"/>
        </w:rPr>
        <w:t>м</w:t>
      </w:r>
      <w:r>
        <w:rPr>
          <w:sz w:val="28"/>
          <w:szCs w:val="28"/>
        </w:rPr>
        <w:t xml:space="preserve">ентацією </w:t>
      </w:r>
      <w:r w:rsidRPr="00997593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капітального будівництва Чернігівської обласної дер</w:t>
      </w:r>
      <w:r w:rsidR="007672E9">
        <w:rPr>
          <w:sz w:val="28"/>
          <w:szCs w:val="28"/>
        </w:rPr>
        <w:t>жавної адміністрації (додаток</w:t>
      </w:r>
      <w:r>
        <w:rPr>
          <w:sz w:val="28"/>
          <w:szCs w:val="28"/>
        </w:rPr>
        <w:t>).</w:t>
      </w:r>
    </w:p>
    <w:p w:rsidR="00B24A5A" w:rsidRDefault="00B24A5A" w:rsidP="00B24A5A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24A5A" w:rsidRDefault="00B24A5A" w:rsidP="00F57CCC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втратив чинність наказ начальника Управління капітального будівництва Чернігівської обласної державної адміністрації від 30.11.2017 №216 «Про затвердження положень про відділи та сектор Управління».</w:t>
      </w:r>
    </w:p>
    <w:p w:rsidR="00B24A5A" w:rsidRDefault="00B24A5A" w:rsidP="00B24A5A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24A5A" w:rsidRPr="00797D8F" w:rsidRDefault="00B24A5A" w:rsidP="00F57CCC">
      <w:pPr>
        <w:pStyle w:val="a6"/>
        <w:tabs>
          <w:tab w:val="left" w:pos="567"/>
        </w:tabs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Pr="00797D8F">
        <w:rPr>
          <w:sz w:val="28"/>
          <w:szCs w:val="28"/>
          <w:lang w:val="ru-RU"/>
        </w:rPr>
        <w:t>виконанням</w:t>
      </w:r>
      <w:proofErr w:type="spellEnd"/>
      <w:r w:rsidRPr="00797D8F">
        <w:rPr>
          <w:sz w:val="28"/>
          <w:szCs w:val="28"/>
          <w:lang w:val="ru-RU"/>
        </w:rPr>
        <w:t xml:space="preserve"> наказу </w:t>
      </w:r>
      <w:proofErr w:type="spellStart"/>
      <w:r w:rsidRPr="00797D8F">
        <w:rPr>
          <w:sz w:val="28"/>
          <w:szCs w:val="28"/>
          <w:lang w:val="ru-RU"/>
        </w:rPr>
        <w:t>залишаю</w:t>
      </w:r>
      <w:proofErr w:type="spellEnd"/>
      <w:r w:rsidRPr="00797D8F">
        <w:rPr>
          <w:sz w:val="28"/>
          <w:szCs w:val="28"/>
          <w:lang w:val="ru-RU"/>
        </w:rPr>
        <w:t xml:space="preserve"> за собою.</w:t>
      </w:r>
    </w:p>
    <w:p w:rsidR="00B24A5A" w:rsidRPr="0081690F" w:rsidRDefault="00B24A5A" w:rsidP="00B24A5A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Pr="00997593" w:rsidRDefault="00B24A5A" w:rsidP="00F57CCC">
      <w:pPr>
        <w:pStyle w:val="a6"/>
        <w:tabs>
          <w:tab w:val="left" w:pos="6804"/>
          <w:tab w:val="left" w:pos="7088"/>
        </w:tabs>
        <w:spacing w:before="4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99759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 </w:t>
      </w:r>
      <w:r w:rsidRPr="00997593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</w:t>
      </w:r>
      <w:r w:rsidR="00F57CC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</w:t>
      </w:r>
      <w:r w:rsidRPr="0099759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Богдан КРИВЕНКО</w:t>
      </w: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Default="00B24A5A" w:rsidP="00B24A5A">
      <w:pPr>
        <w:pStyle w:val="a6"/>
        <w:spacing w:before="40" w:after="0"/>
        <w:rPr>
          <w:b/>
          <w:bCs/>
          <w:sz w:val="28"/>
          <w:szCs w:val="28"/>
        </w:rPr>
      </w:pPr>
    </w:p>
    <w:p w:rsidR="00B24A5A" w:rsidRPr="00997593" w:rsidRDefault="00B24A5A" w:rsidP="00B24A5A">
      <w:pPr>
        <w:tabs>
          <w:tab w:val="left" w:pos="7125"/>
        </w:tabs>
        <w:rPr>
          <w:sz w:val="28"/>
          <w:szCs w:val="28"/>
          <w:lang w:val="ru-RU"/>
        </w:rPr>
      </w:pPr>
    </w:p>
    <w:p w:rsidR="00B24A5A" w:rsidRDefault="00B24A5A" w:rsidP="00B24A5A">
      <w:pPr>
        <w:rPr>
          <w:lang w:val="ru-RU"/>
        </w:rPr>
      </w:pPr>
    </w:p>
    <w:p w:rsidR="00B24A5A" w:rsidRDefault="00B24A5A" w:rsidP="00B24A5A">
      <w:pPr>
        <w:rPr>
          <w:lang w:val="ru-RU"/>
        </w:rPr>
      </w:pPr>
    </w:p>
    <w:p w:rsidR="00B24A5A" w:rsidRDefault="00B24A5A" w:rsidP="00B24A5A">
      <w:pPr>
        <w:rPr>
          <w:lang w:val="ru-RU"/>
        </w:rPr>
      </w:pPr>
    </w:p>
    <w:p w:rsidR="00B24A5A" w:rsidRDefault="00B24A5A" w:rsidP="00B24A5A">
      <w:pPr>
        <w:rPr>
          <w:lang w:val="ru-RU"/>
        </w:rPr>
      </w:pPr>
    </w:p>
    <w:p w:rsidR="00B24A5A" w:rsidRDefault="00B24A5A" w:rsidP="00B24A5A">
      <w:pPr>
        <w:rPr>
          <w:lang w:val="ru-RU"/>
        </w:rPr>
      </w:pPr>
    </w:p>
    <w:p w:rsidR="00B24A5A" w:rsidRDefault="00B24A5A" w:rsidP="00B24A5A">
      <w:pPr>
        <w:widowControl w:val="0"/>
        <w:spacing w:before="40" w:after="40"/>
        <w:ind w:left="5103"/>
        <w:rPr>
          <w:sz w:val="28"/>
          <w:szCs w:val="28"/>
          <w:lang w:val="uk-UA" w:eastAsia="en-US"/>
        </w:rPr>
      </w:pPr>
    </w:p>
    <w:p w:rsidR="00B24A5A" w:rsidRPr="008F3F29" w:rsidRDefault="00B24A5A" w:rsidP="00B24A5A">
      <w:pPr>
        <w:widowControl w:val="0"/>
        <w:spacing w:before="40" w:after="40"/>
        <w:ind w:left="5103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Додаток до н</w:t>
      </w:r>
      <w:r w:rsidRPr="008F3F29">
        <w:rPr>
          <w:sz w:val="28"/>
          <w:szCs w:val="28"/>
          <w:lang w:val="uk-UA" w:eastAsia="en-US"/>
        </w:rPr>
        <w:t>аказ</w:t>
      </w:r>
      <w:r>
        <w:rPr>
          <w:sz w:val="28"/>
          <w:szCs w:val="28"/>
          <w:lang w:val="uk-UA" w:eastAsia="en-US"/>
        </w:rPr>
        <w:t>у</w:t>
      </w:r>
      <w:r w:rsidRPr="008F3F29">
        <w:rPr>
          <w:sz w:val="28"/>
          <w:szCs w:val="28"/>
          <w:lang w:val="uk-UA" w:eastAsia="en-US"/>
        </w:rPr>
        <w:t xml:space="preserve"> начальника</w:t>
      </w:r>
    </w:p>
    <w:p w:rsidR="00B24A5A" w:rsidRPr="008F3F29" w:rsidRDefault="00B24A5A" w:rsidP="00B24A5A">
      <w:pPr>
        <w:widowControl w:val="0"/>
        <w:spacing w:before="40" w:after="40"/>
        <w:ind w:left="5103"/>
        <w:rPr>
          <w:sz w:val="28"/>
          <w:szCs w:val="28"/>
          <w:lang w:val="uk-UA" w:eastAsia="en-US"/>
        </w:rPr>
      </w:pPr>
      <w:r w:rsidRPr="008F3F29">
        <w:rPr>
          <w:sz w:val="28"/>
          <w:szCs w:val="28"/>
          <w:lang w:val="uk-UA" w:eastAsia="en-US"/>
        </w:rPr>
        <w:t>Управління капітального будівництва Чернігівської облдержадміністрації</w:t>
      </w:r>
    </w:p>
    <w:p w:rsidR="00B24A5A" w:rsidRPr="008F3F29" w:rsidRDefault="00B24A5A" w:rsidP="00B24A5A">
      <w:pPr>
        <w:widowControl w:val="0"/>
        <w:spacing w:before="40" w:after="40"/>
        <w:ind w:left="5103"/>
        <w:rPr>
          <w:b/>
          <w:i/>
          <w:sz w:val="28"/>
          <w:szCs w:val="28"/>
          <w:lang w:val="uk-UA"/>
        </w:rPr>
      </w:pPr>
      <w:r w:rsidRPr="008F3F29">
        <w:rPr>
          <w:sz w:val="28"/>
          <w:szCs w:val="28"/>
          <w:lang w:val="uk-UA" w:eastAsia="en-US"/>
        </w:rPr>
        <w:t xml:space="preserve">від </w:t>
      </w:r>
      <w:r w:rsidR="00584F38">
        <w:rPr>
          <w:sz w:val="28"/>
          <w:szCs w:val="28"/>
          <w:lang w:val="uk-UA" w:eastAsia="en-US"/>
        </w:rPr>
        <w:t>09.06.</w:t>
      </w:r>
      <w:r w:rsidRPr="008F3F29">
        <w:rPr>
          <w:sz w:val="28"/>
          <w:szCs w:val="28"/>
          <w:lang w:val="uk-UA" w:eastAsia="en-US"/>
        </w:rPr>
        <w:t>2020</w:t>
      </w:r>
      <w:r>
        <w:rPr>
          <w:sz w:val="28"/>
          <w:szCs w:val="28"/>
          <w:lang w:val="uk-UA" w:eastAsia="en-US"/>
        </w:rPr>
        <w:t xml:space="preserve"> р. №</w:t>
      </w:r>
      <w:r w:rsidR="00584F38">
        <w:rPr>
          <w:sz w:val="28"/>
          <w:szCs w:val="28"/>
          <w:lang w:val="uk-UA" w:eastAsia="en-US"/>
        </w:rPr>
        <w:t>138</w:t>
      </w:r>
      <w:bookmarkStart w:id="0" w:name="_GoBack"/>
      <w:bookmarkEnd w:id="0"/>
    </w:p>
    <w:p w:rsidR="00B24A5A" w:rsidRDefault="00B24A5A" w:rsidP="00B24A5A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A0F08" w:rsidRDefault="003A0F08" w:rsidP="003A0F08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6D3673" w:rsidRDefault="006D3673" w:rsidP="003A0F08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3A0F08" w:rsidRDefault="003A0F08" w:rsidP="003A0F08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3A0F08" w:rsidRDefault="003A0F08" w:rsidP="003A0F08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відділ забезпечення будівництва технічною документацією </w:t>
      </w:r>
    </w:p>
    <w:p w:rsidR="003A0F08" w:rsidRDefault="003A0F08" w:rsidP="003A0F08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3A0F08" w:rsidRDefault="003A0F08" w:rsidP="003A0F08">
      <w:pPr>
        <w:pStyle w:val="1"/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3A0F08" w:rsidRDefault="003A0F08" w:rsidP="003A0F08">
      <w:pPr>
        <w:pStyle w:val="1"/>
        <w:tabs>
          <w:tab w:val="left" w:pos="851"/>
        </w:tabs>
        <w:ind w:firstLine="500"/>
        <w:rPr>
          <w:sz w:val="28"/>
          <w:szCs w:val="28"/>
          <w:lang w:val="uk-UA"/>
        </w:rPr>
      </w:pPr>
    </w:p>
    <w:p w:rsidR="003A0F08" w:rsidRDefault="003A0F08" w:rsidP="003A0F08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3A0F08" w:rsidRDefault="003A0F08" w:rsidP="003A0F08">
      <w:pPr>
        <w:pStyle w:val="10"/>
        <w:shd w:val="clear" w:color="auto" w:fill="FFFFFF"/>
        <w:tabs>
          <w:tab w:val="left" w:pos="567"/>
          <w:tab w:val="left" w:pos="1080"/>
        </w:tabs>
        <w:ind w:left="0"/>
        <w:jc w:val="both"/>
        <w:rPr>
          <w:color w:val="000000"/>
          <w:sz w:val="28"/>
          <w:szCs w:val="28"/>
          <w:lang w:val="uk-UA"/>
        </w:rPr>
      </w:pPr>
    </w:p>
    <w:p w:rsidR="003A0F08" w:rsidRPr="00ED3FCF" w:rsidRDefault="003A0F08" w:rsidP="003A0F08">
      <w:pPr>
        <w:pStyle w:val="10"/>
        <w:shd w:val="clear" w:color="auto" w:fill="FFFFFF"/>
        <w:tabs>
          <w:tab w:val="left" w:pos="567"/>
          <w:tab w:val="left" w:pos="1080"/>
        </w:tabs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1.1. Відділ забезпечення будівництва технічною документацією Управління капітального будівництва Чернігівської адміністрації (далі відповідно – відділ, Управління) є самостійним структурним підрозділом Управління і безпосередньо підпорядковується </w:t>
      </w:r>
      <w:r>
        <w:rPr>
          <w:sz w:val="28"/>
          <w:szCs w:val="28"/>
          <w:lang w:val="uk-UA"/>
        </w:rPr>
        <w:t xml:space="preserve">начальнику Управління капітального будівництва Чернігівської обласної державної адміністрації. </w:t>
      </w:r>
    </w:p>
    <w:p w:rsidR="003A0F08" w:rsidRPr="0054127F" w:rsidRDefault="003A0F08" w:rsidP="003A0F08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D3FCF">
        <w:rPr>
          <w:sz w:val="28"/>
          <w:szCs w:val="28"/>
          <w:lang w:val="uk-UA"/>
        </w:rPr>
        <w:t>1.2. У своїй діяльності керується Конституцією</w:t>
      </w:r>
      <w:r w:rsidRPr="0054127F">
        <w:rPr>
          <w:sz w:val="28"/>
          <w:szCs w:val="28"/>
          <w:lang w:val="uk-UA"/>
        </w:rPr>
        <w:t xml:space="preserve"> та законами України, постановами Верховної Ради України, актами Президента України, Кабінету Міністрів України, розпорядженнями голови Чернігівської </w:t>
      </w:r>
      <w:r>
        <w:rPr>
          <w:sz w:val="28"/>
          <w:szCs w:val="28"/>
          <w:lang w:val="uk-UA"/>
        </w:rPr>
        <w:t xml:space="preserve">обласної </w:t>
      </w:r>
      <w:r w:rsidRPr="0054127F">
        <w:rPr>
          <w:sz w:val="28"/>
          <w:szCs w:val="28"/>
          <w:lang w:val="uk-UA"/>
        </w:rPr>
        <w:t xml:space="preserve">державної адміністрації, Положенням про Управління, </w:t>
      </w:r>
      <w:r>
        <w:rPr>
          <w:sz w:val="28"/>
          <w:szCs w:val="28"/>
          <w:lang w:val="uk-UA"/>
        </w:rPr>
        <w:t xml:space="preserve">наказами начальника Управління, </w:t>
      </w:r>
      <w:r w:rsidRPr="0054127F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 про відділ.</w:t>
      </w:r>
    </w:p>
    <w:p w:rsidR="003A0F08" w:rsidRDefault="003A0F08" w:rsidP="003A0F08">
      <w:pPr>
        <w:shd w:val="clear" w:color="auto" w:fill="FFFFFF"/>
        <w:ind w:firstLine="56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Відділ здійснює свою діяльність в межах компетенції, визначеної цим положенням, на основі принципів професіоналізму, персональної відповідальності за виконання службових </w:t>
      </w:r>
      <w:proofErr w:type="spellStart"/>
      <w:r>
        <w:rPr>
          <w:color w:val="000000"/>
          <w:sz w:val="28"/>
          <w:szCs w:val="28"/>
          <w:lang w:val="uk-UA"/>
        </w:rPr>
        <w:t>обовʼязків</w:t>
      </w:r>
      <w:proofErr w:type="spellEnd"/>
      <w:r>
        <w:rPr>
          <w:color w:val="000000"/>
          <w:sz w:val="28"/>
          <w:szCs w:val="28"/>
          <w:lang w:val="uk-UA"/>
        </w:rPr>
        <w:t xml:space="preserve"> і додержанням чинного законодавства України. 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1.4. Працівники відділу призначаються на посади і звільняються з посад начальником Управління </w:t>
      </w:r>
      <w:r>
        <w:rPr>
          <w:sz w:val="28"/>
          <w:szCs w:val="28"/>
          <w:lang w:val="uk-UA"/>
        </w:rPr>
        <w:t>в порядку, передбаченому законодавством про державну службу.</w:t>
      </w:r>
    </w:p>
    <w:p w:rsidR="003A0F08" w:rsidRPr="00ED3FCF" w:rsidRDefault="003A0F08" w:rsidP="003A0F08">
      <w:pPr>
        <w:pStyle w:val="10"/>
        <w:shd w:val="clear" w:color="auto" w:fill="FFFFFF"/>
        <w:tabs>
          <w:tab w:val="left" w:pos="567"/>
          <w:tab w:val="left" w:pos="108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 xml:space="preserve">1.5. Посадові інструкції працівників відділу </w:t>
      </w:r>
      <w:r w:rsidRPr="00ED3FCF">
        <w:rPr>
          <w:sz w:val="28"/>
          <w:szCs w:val="28"/>
          <w:lang w:val="uk-UA" w:eastAsia="uk-UA"/>
        </w:rPr>
        <w:t>розробляє начальник відділу забезпечення будівниц</w:t>
      </w:r>
      <w:r>
        <w:rPr>
          <w:sz w:val="28"/>
          <w:szCs w:val="28"/>
          <w:lang w:val="uk-UA" w:eastAsia="uk-UA"/>
        </w:rPr>
        <w:t>т</w:t>
      </w:r>
      <w:r w:rsidRPr="00ED3FCF">
        <w:rPr>
          <w:sz w:val="28"/>
          <w:szCs w:val="28"/>
          <w:lang w:val="uk-UA" w:eastAsia="uk-UA"/>
        </w:rPr>
        <w:t xml:space="preserve">ва технічною </w:t>
      </w:r>
      <w:proofErr w:type="spellStart"/>
      <w:r w:rsidRPr="00ED3FCF">
        <w:rPr>
          <w:sz w:val="28"/>
          <w:szCs w:val="28"/>
          <w:lang w:val="uk-UA" w:eastAsia="uk-UA"/>
        </w:rPr>
        <w:t>докуменацією</w:t>
      </w:r>
      <w:proofErr w:type="spellEnd"/>
      <w:r w:rsidRPr="00ED3FCF">
        <w:rPr>
          <w:sz w:val="28"/>
          <w:szCs w:val="28"/>
          <w:lang w:val="uk-UA" w:eastAsia="uk-UA"/>
        </w:rPr>
        <w:t xml:space="preserve"> (далі </w:t>
      </w:r>
      <w:proofErr w:type="spellStart"/>
      <w:r w:rsidRPr="00ED3FCF">
        <w:rPr>
          <w:sz w:val="28"/>
          <w:szCs w:val="28"/>
          <w:lang w:val="uk-UA" w:eastAsia="uk-UA"/>
        </w:rPr>
        <w:t>–начальник</w:t>
      </w:r>
      <w:proofErr w:type="spellEnd"/>
      <w:r w:rsidRPr="00ED3FCF">
        <w:rPr>
          <w:sz w:val="28"/>
          <w:szCs w:val="28"/>
          <w:lang w:val="uk-UA" w:eastAsia="uk-UA"/>
        </w:rPr>
        <w:t xml:space="preserve"> відділу).</w:t>
      </w:r>
    </w:p>
    <w:p w:rsidR="003A0F08" w:rsidRPr="0054127F" w:rsidRDefault="003A0F08" w:rsidP="003A0F0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A0F08" w:rsidRDefault="003A0F08" w:rsidP="003A0F08">
      <w:pPr>
        <w:pStyle w:val="20"/>
        <w:shd w:val="clear" w:color="auto" w:fill="FFFFFF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54127F">
        <w:rPr>
          <w:b/>
          <w:sz w:val="28"/>
          <w:szCs w:val="28"/>
          <w:lang w:val="uk-UA"/>
        </w:rPr>
        <w:t>Основні завдання</w:t>
      </w:r>
    </w:p>
    <w:p w:rsidR="003A0F08" w:rsidRPr="0054127F" w:rsidRDefault="003A0F08" w:rsidP="003A0F08">
      <w:pPr>
        <w:pStyle w:val="20"/>
        <w:shd w:val="clear" w:color="auto" w:fill="FFFFFF"/>
        <w:ind w:left="0"/>
        <w:jc w:val="center"/>
        <w:rPr>
          <w:b/>
          <w:i/>
          <w:sz w:val="28"/>
          <w:szCs w:val="28"/>
          <w:lang w:val="uk-UA"/>
        </w:rPr>
      </w:pP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 w:rsidRPr="004D7509"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 xml:space="preserve">Забезпечує виконання  завдань з </w:t>
      </w:r>
      <w:proofErr w:type="spellStart"/>
      <w:r>
        <w:rPr>
          <w:sz w:val="28"/>
          <w:szCs w:val="28"/>
          <w:lang w:val="uk-UA"/>
        </w:rPr>
        <w:t>проєктування</w:t>
      </w:r>
      <w:proofErr w:type="spellEnd"/>
      <w:r>
        <w:rPr>
          <w:sz w:val="28"/>
          <w:szCs w:val="28"/>
          <w:lang w:val="uk-UA"/>
        </w:rPr>
        <w:t>, будівництва та реконструкції житлових будинків, об’єктів соціально-побутового призначення, культури, зв’язку, транспорту, комунального господарства.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Сприяє впровадженню у будівництво прогресивних </w:t>
      </w:r>
      <w:proofErr w:type="spellStart"/>
      <w:r>
        <w:rPr>
          <w:sz w:val="28"/>
          <w:szCs w:val="28"/>
          <w:lang w:val="uk-UA"/>
        </w:rPr>
        <w:t>проєктних</w:t>
      </w:r>
      <w:proofErr w:type="spellEnd"/>
      <w:r>
        <w:rPr>
          <w:sz w:val="28"/>
          <w:szCs w:val="28"/>
          <w:lang w:val="uk-UA"/>
        </w:rPr>
        <w:t xml:space="preserve"> рішень, нових будівельних матеріалів, конструкцій та виробів.   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</w:p>
    <w:p w:rsidR="003A0F08" w:rsidRPr="00800582" w:rsidRDefault="003A0F08" w:rsidP="003A0F08">
      <w:pPr>
        <w:ind w:firstLine="567"/>
        <w:jc w:val="both"/>
        <w:rPr>
          <w:i/>
          <w:sz w:val="28"/>
          <w:szCs w:val="28"/>
          <w:lang w:val="uk-UA"/>
        </w:rPr>
      </w:pPr>
    </w:p>
    <w:p w:rsidR="003A0F08" w:rsidRDefault="003A0F08" w:rsidP="003A0F08">
      <w:pPr>
        <w:rPr>
          <w:b/>
          <w:sz w:val="28"/>
          <w:szCs w:val="28"/>
          <w:lang w:val="uk-UA"/>
        </w:rPr>
      </w:pPr>
    </w:p>
    <w:p w:rsidR="003A0F08" w:rsidRDefault="003A0F08" w:rsidP="003A0F08">
      <w:pPr>
        <w:jc w:val="center"/>
        <w:rPr>
          <w:b/>
          <w:sz w:val="28"/>
          <w:szCs w:val="28"/>
          <w:lang w:val="uk-UA"/>
        </w:rPr>
      </w:pPr>
    </w:p>
    <w:p w:rsidR="003A0F08" w:rsidRDefault="003A0F08" w:rsidP="003A0F08">
      <w:pPr>
        <w:jc w:val="center"/>
        <w:rPr>
          <w:b/>
          <w:sz w:val="28"/>
          <w:szCs w:val="28"/>
          <w:lang w:val="uk-UA"/>
        </w:rPr>
      </w:pPr>
    </w:p>
    <w:p w:rsidR="003A0F08" w:rsidRDefault="003A0F08" w:rsidP="003A0F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54127F">
        <w:rPr>
          <w:b/>
          <w:sz w:val="28"/>
          <w:szCs w:val="28"/>
          <w:lang w:val="uk-UA"/>
        </w:rPr>
        <w:t xml:space="preserve">. Функції </w:t>
      </w:r>
    </w:p>
    <w:p w:rsidR="003A0F08" w:rsidRDefault="003A0F08" w:rsidP="003A0F08">
      <w:pPr>
        <w:jc w:val="center"/>
        <w:rPr>
          <w:b/>
          <w:sz w:val="28"/>
          <w:szCs w:val="28"/>
          <w:lang w:val="uk-UA"/>
        </w:rPr>
      </w:pPr>
    </w:p>
    <w:p w:rsidR="003A0F08" w:rsidRPr="0054127F" w:rsidRDefault="003A0F08" w:rsidP="003A0F08">
      <w:pPr>
        <w:pStyle w:val="1"/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54127F">
        <w:rPr>
          <w:sz w:val="28"/>
          <w:szCs w:val="28"/>
          <w:lang w:val="uk-UA"/>
        </w:rPr>
        <w:t xml:space="preserve">Організовує </w:t>
      </w:r>
      <w:r>
        <w:rPr>
          <w:sz w:val="28"/>
          <w:szCs w:val="28"/>
          <w:lang w:val="uk-UA"/>
        </w:rPr>
        <w:t>дотримання</w:t>
      </w:r>
      <w:r w:rsidRPr="0054127F">
        <w:rPr>
          <w:sz w:val="28"/>
          <w:szCs w:val="28"/>
          <w:lang w:val="uk-UA"/>
        </w:rPr>
        <w:t xml:space="preserve"> Конституції і законів України, актів Президента України, Кабінету Міністрів України, наказів </w:t>
      </w:r>
      <w:proofErr w:type="spellStart"/>
      <w:r w:rsidRPr="0054127F">
        <w:rPr>
          <w:sz w:val="28"/>
          <w:szCs w:val="28"/>
          <w:lang w:val="uk-UA"/>
        </w:rPr>
        <w:t>Мінрегіону</w:t>
      </w:r>
      <w:proofErr w:type="spellEnd"/>
      <w:r w:rsidRPr="0054127F">
        <w:rPr>
          <w:sz w:val="28"/>
          <w:szCs w:val="28"/>
          <w:lang w:val="uk-UA"/>
        </w:rPr>
        <w:t xml:space="preserve"> України, інших актів законодавства  та здійснює контроль за їх реалізацією.</w:t>
      </w:r>
    </w:p>
    <w:p w:rsidR="003A0F08" w:rsidRDefault="003A0F08" w:rsidP="003A0F08">
      <w:pPr>
        <w:pStyle w:val="1"/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54127F">
        <w:rPr>
          <w:sz w:val="28"/>
          <w:szCs w:val="28"/>
          <w:lang w:val="uk-UA"/>
        </w:rPr>
        <w:t>3.2. Забезпечує у межах своїх повноважень захист прав і законних інтересів фізичних та юридичних осіб.</w:t>
      </w:r>
    </w:p>
    <w:p w:rsidR="003A0F08" w:rsidRPr="00BA3CD7" w:rsidRDefault="003A0F08" w:rsidP="003A0F08">
      <w:pPr>
        <w:ind w:firstLine="567"/>
        <w:jc w:val="both"/>
        <w:rPr>
          <w:sz w:val="28"/>
          <w:szCs w:val="28"/>
          <w:lang w:val="uk-UA"/>
        </w:rPr>
      </w:pPr>
      <w:r w:rsidRPr="00BA3CD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BA3CD7">
        <w:rPr>
          <w:sz w:val="28"/>
          <w:szCs w:val="28"/>
          <w:lang w:val="uk-UA"/>
        </w:rPr>
        <w:t xml:space="preserve">. Забезпечує організацію передачі в установлені терміни </w:t>
      </w:r>
      <w:proofErr w:type="spellStart"/>
      <w:r w:rsidRPr="00BA3CD7">
        <w:rPr>
          <w:sz w:val="28"/>
          <w:szCs w:val="28"/>
          <w:lang w:val="uk-UA"/>
        </w:rPr>
        <w:t>проєктним</w:t>
      </w:r>
      <w:proofErr w:type="spellEnd"/>
      <w:r w:rsidRPr="00BA3CD7">
        <w:rPr>
          <w:sz w:val="28"/>
          <w:szCs w:val="28"/>
          <w:lang w:val="uk-UA"/>
        </w:rPr>
        <w:t xml:space="preserve"> або розвідувальним організаціям завдань на </w:t>
      </w:r>
      <w:proofErr w:type="spellStart"/>
      <w:r w:rsidRPr="00BA3CD7">
        <w:rPr>
          <w:sz w:val="28"/>
          <w:szCs w:val="28"/>
          <w:lang w:val="uk-UA"/>
        </w:rPr>
        <w:t>проєктування</w:t>
      </w:r>
      <w:proofErr w:type="spellEnd"/>
      <w:r w:rsidRPr="00BA3CD7">
        <w:rPr>
          <w:sz w:val="28"/>
          <w:szCs w:val="28"/>
          <w:lang w:val="uk-UA"/>
        </w:rPr>
        <w:t xml:space="preserve">, вихідних даних та інших документів, необхідних для виконання </w:t>
      </w:r>
      <w:proofErr w:type="spellStart"/>
      <w:r w:rsidRPr="00BA3CD7">
        <w:rPr>
          <w:sz w:val="28"/>
          <w:szCs w:val="28"/>
          <w:lang w:val="uk-UA"/>
        </w:rPr>
        <w:t>проєктних</w:t>
      </w:r>
      <w:proofErr w:type="spellEnd"/>
      <w:r w:rsidRPr="00BA3CD7">
        <w:rPr>
          <w:sz w:val="28"/>
          <w:szCs w:val="28"/>
          <w:lang w:val="uk-UA"/>
        </w:rPr>
        <w:t xml:space="preserve"> і розвідувальних робіт та розроблення </w:t>
      </w:r>
      <w:proofErr w:type="spellStart"/>
      <w:r w:rsidRPr="00BA3CD7">
        <w:rPr>
          <w:sz w:val="28"/>
          <w:szCs w:val="28"/>
          <w:lang w:val="uk-UA"/>
        </w:rPr>
        <w:t>проєктної</w:t>
      </w:r>
      <w:proofErr w:type="spellEnd"/>
      <w:r w:rsidRPr="00BA3CD7">
        <w:rPr>
          <w:sz w:val="28"/>
          <w:szCs w:val="28"/>
          <w:lang w:val="uk-UA"/>
        </w:rPr>
        <w:t xml:space="preserve"> документації.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Організовує відповідно до встановленого порядку проведення, узгодження, затвердження та перезатвердження кошторисної документації, а також внесення до неї змін і виправлень з урахуванням зауважень та висновків підрядних та експертних організацій.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Реєструє та передає </w:t>
      </w:r>
      <w:proofErr w:type="spellStart"/>
      <w:r>
        <w:rPr>
          <w:sz w:val="28"/>
          <w:szCs w:val="28"/>
          <w:lang w:val="uk-UA"/>
        </w:rPr>
        <w:t>генпідрядним</w:t>
      </w:r>
      <w:proofErr w:type="spellEnd"/>
      <w:r>
        <w:rPr>
          <w:sz w:val="28"/>
          <w:szCs w:val="28"/>
          <w:lang w:val="uk-UA"/>
        </w:rPr>
        <w:t xml:space="preserve"> організаціям кошторисну документацію.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Готує технічні завдання для проведення тендерних процедур.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Перевіряє договірні ціни по об’єктах, розцінки  та витрати підрядників в актах приймання виконаних робіт.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Готує та подає до відповідного органу Державного архітектурно-будівельного контролю дозвільні документи про початок будівельних робіт та готовність до експлуатації об’єктів.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3.9. Передає </w:t>
      </w:r>
      <w:proofErr w:type="spellStart"/>
      <w:r>
        <w:rPr>
          <w:sz w:val="28"/>
          <w:szCs w:val="28"/>
          <w:lang w:val="uk-UA"/>
        </w:rPr>
        <w:t>проєктну</w:t>
      </w:r>
      <w:proofErr w:type="spellEnd"/>
      <w:r>
        <w:rPr>
          <w:sz w:val="28"/>
          <w:szCs w:val="28"/>
          <w:lang w:val="uk-UA"/>
        </w:rPr>
        <w:t xml:space="preserve"> та виконавчу документацію експлуатуючим організаціям по об’єктах введених в експлуатацію.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3.10. Бере участь у підготовці пропозицій до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програм соціально-економічного розвитку області, обласного бюджету.</w:t>
      </w:r>
    </w:p>
    <w:p w:rsidR="003A0F08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3.11. Для своєчасного відкриття фінансування оформлює і направляє у фінансові органи  необхідні документи.</w:t>
      </w:r>
    </w:p>
    <w:p w:rsidR="003A0F08" w:rsidRPr="0054127F" w:rsidRDefault="003A0F08" w:rsidP="003A0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 Вивчає нормативно-правову та технічну літературу, використовує її в своїй діяльності, працює на підвищенням рівня технічних та правових знань.</w:t>
      </w:r>
    </w:p>
    <w:p w:rsidR="003A0F08" w:rsidRPr="0054127F" w:rsidRDefault="003A0F08" w:rsidP="003A0F08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bookmarkStart w:id="1" w:name="o56"/>
      <w:bookmarkEnd w:id="1"/>
      <w:r>
        <w:rPr>
          <w:sz w:val="28"/>
          <w:szCs w:val="28"/>
          <w:lang w:val="uk-UA"/>
        </w:rPr>
        <w:t>3.13</w:t>
      </w:r>
      <w:r w:rsidRPr="0054127F">
        <w:rPr>
          <w:sz w:val="28"/>
          <w:szCs w:val="28"/>
          <w:lang w:val="uk-UA"/>
        </w:rPr>
        <w:t xml:space="preserve">. </w:t>
      </w:r>
      <w:bookmarkStart w:id="2" w:name="o57"/>
      <w:bookmarkEnd w:id="2"/>
      <w:r w:rsidRPr="0054127F">
        <w:rPr>
          <w:sz w:val="28"/>
          <w:szCs w:val="28"/>
          <w:lang w:val="uk-UA"/>
        </w:rPr>
        <w:t xml:space="preserve"> Готує самостійно або разом з іншими структурними підрозділами обласної державно</w:t>
      </w:r>
      <w:r>
        <w:rPr>
          <w:sz w:val="28"/>
          <w:szCs w:val="28"/>
          <w:lang w:val="uk-UA"/>
        </w:rPr>
        <w:t xml:space="preserve">ї адміністрації інформаційні </w:t>
      </w:r>
      <w:r w:rsidRPr="0054127F">
        <w:rPr>
          <w:sz w:val="28"/>
          <w:szCs w:val="28"/>
          <w:lang w:val="uk-UA"/>
        </w:rPr>
        <w:t>аналітичні матеріали для подання голові обласної державної адміністрації.</w:t>
      </w:r>
    </w:p>
    <w:p w:rsidR="003A0F08" w:rsidRPr="0054127F" w:rsidRDefault="003A0F08" w:rsidP="003A0F08">
      <w:pPr>
        <w:pStyle w:val="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3.14. Розробляє </w:t>
      </w:r>
      <w:proofErr w:type="spellStart"/>
      <w:r>
        <w:rPr>
          <w:sz w:val="28"/>
          <w:szCs w:val="28"/>
          <w:lang w:val="uk-UA"/>
        </w:rPr>
        <w:t>проє</w:t>
      </w:r>
      <w:r w:rsidRPr="0054127F">
        <w:rPr>
          <w:sz w:val="28"/>
          <w:szCs w:val="28"/>
          <w:lang w:val="uk-UA"/>
        </w:rPr>
        <w:t>кти</w:t>
      </w:r>
      <w:proofErr w:type="spellEnd"/>
      <w:r w:rsidRPr="0054127F">
        <w:rPr>
          <w:sz w:val="28"/>
          <w:szCs w:val="28"/>
          <w:lang w:val="uk-UA"/>
        </w:rPr>
        <w:t xml:space="preserve"> розпоряджень голови обласної державної адміністрації, а у визначених законом випадк</w:t>
      </w:r>
      <w:r>
        <w:rPr>
          <w:sz w:val="28"/>
          <w:szCs w:val="28"/>
          <w:lang w:val="uk-UA"/>
        </w:rPr>
        <w:t xml:space="preserve">ах - </w:t>
      </w:r>
      <w:proofErr w:type="spellStart"/>
      <w:r>
        <w:rPr>
          <w:sz w:val="28"/>
          <w:szCs w:val="28"/>
          <w:lang w:val="uk-UA"/>
        </w:rPr>
        <w:t>проє</w:t>
      </w:r>
      <w:r w:rsidRPr="0054127F">
        <w:rPr>
          <w:sz w:val="28"/>
          <w:szCs w:val="28"/>
          <w:lang w:val="uk-UA"/>
        </w:rPr>
        <w:t>кти</w:t>
      </w:r>
      <w:proofErr w:type="spellEnd"/>
      <w:r w:rsidRPr="0054127F">
        <w:rPr>
          <w:sz w:val="28"/>
          <w:szCs w:val="28"/>
          <w:lang w:val="uk-UA"/>
        </w:rPr>
        <w:t xml:space="preserve"> нормативно-правових актів з питань реалізації галузевих повноважень.</w:t>
      </w:r>
    </w:p>
    <w:p w:rsidR="003A0F08" w:rsidRPr="0054127F" w:rsidRDefault="003A0F08" w:rsidP="003A0F08">
      <w:pPr>
        <w:pStyle w:val="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3.15. Бере участь у розробленні </w:t>
      </w:r>
      <w:proofErr w:type="spellStart"/>
      <w:r>
        <w:rPr>
          <w:sz w:val="28"/>
          <w:szCs w:val="28"/>
          <w:lang w:val="uk-UA"/>
        </w:rPr>
        <w:t>проє</w:t>
      </w:r>
      <w:r w:rsidRPr="0054127F">
        <w:rPr>
          <w:sz w:val="28"/>
          <w:szCs w:val="28"/>
          <w:lang w:val="uk-UA"/>
        </w:rPr>
        <w:t>ктів</w:t>
      </w:r>
      <w:proofErr w:type="spellEnd"/>
      <w:r w:rsidRPr="0054127F">
        <w:rPr>
          <w:sz w:val="28"/>
          <w:szCs w:val="28"/>
          <w:lang w:val="uk-UA"/>
        </w:rPr>
        <w:t xml:space="preserve"> розпоряджень голови обласн</w:t>
      </w:r>
      <w:r>
        <w:rPr>
          <w:sz w:val="28"/>
          <w:szCs w:val="28"/>
          <w:lang w:val="uk-UA"/>
        </w:rPr>
        <w:t xml:space="preserve">ої державної адміністрації, </w:t>
      </w:r>
      <w:proofErr w:type="spellStart"/>
      <w:r>
        <w:rPr>
          <w:sz w:val="28"/>
          <w:szCs w:val="28"/>
          <w:lang w:val="uk-UA"/>
        </w:rPr>
        <w:t>проє</w:t>
      </w:r>
      <w:r w:rsidRPr="0054127F">
        <w:rPr>
          <w:sz w:val="28"/>
          <w:szCs w:val="28"/>
          <w:lang w:val="uk-UA"/>
        </w:rPr>
        <w:t>ктів</w:t>
      </w:r>
      <w:proofErr w:type="spellEnd"/>
      <w:r w:rsidRPr="0054127F">
        <w:rPr>
          <w:sz w:val="28"/>
          <w:szCs w:val="28"/>
          <w:lang w:val="uk-UA"/>
        </w:rPr>
        <w:t xml:space="preserve"> нормативно-правових актів, головними розробниками яких є інші структурні підрозділи обласної державної адміністрації.</w:t>
      </w:r>
    </w:p>
    <w:p w:rsidR="003A0F08" w:rsidRPr="0054127F" w:rsidRDefault="003A0F08" w:rsidP="003A0F08">
      <w:pPr>
        <w:pStyle w:val="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4127F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16</w:t>
      </w:r>
      <w:r w:rsidRPr="0054127F">
        <w:rPr>
          <w:sz w:val="28"/>
          <w:szCs w:val="28"/>
        </w:rPr>
        <w:t xml:space="preserve">. Бере участь у </w:t>
      </w:r>
      <w:proofErr w:type="spellStart"/>
      <w:r w:rsidRPr="0054127F">
        <w:rPr>
          <w:sz w:val="28"/>
          <w:szCs w:val="28"/>
        </w:rPr>
        <w:t>підготовці</w:t>
      </w:r>
      <w:proofErr w:type="spellEnd"/>
      <w:r w:rsidRPr="0054127F">
        <w:rPr>
          <w:sz w:val="28"/>
          <w:szCs w:val="28"/>
        </w:rPr>
        <w:t xml:space="preserve"> </w:t>
      </w:r>
      <w:proofErr w:type="spellStart"/>
      <w:r w:rsidRPr="0054127F">
        <w:rPr>
          <w:sz w:val="28"/>
          <w:szCs w:val="28"/>
        </w:rPr>
        <w:t>звітів</w:t>
      </w:r>
      <w:proofErr w:type="spellEnd"/>
      <w:r w:rsidRPr="0054127F">
        <w:rPr>
          <w:sz w:val="28"/>
          <w:szCs w:val="28"/>
        </w:rPr>
        <w:t xml:space="preserve"> </w:t>
      </w:r>
      <w:proofErr w:type="spellStart"/>
      <w:r w:rsidRPr="0054127F">
        <w:rPr>
          <w:sz w:val="28"/>
          <w:szCs w:val="28"/>
        </w:rPr>
        <w:t>голови</w:t>
      </w:r>
      <w:proofErr w:type="spellEnd"/>
      <w:r w:rsidRPr="0054127F">
        <w:rPr>
          <w:sz w:val="28"/>
          <w:szCs w:val="28"/>
        </w:rPr>
        <w:t xml:space="preserve"> </w:t>
      </w:r>
      <w:proofErr w:type="spellStart"/>
      <w:r w:rsidRPr="0054127F">
        <w:rPr>
          <w:sz w:val="28"/>
          <w:szCs w:val="28"/>
        </w:rPr>
        <w:t>обласної</w:t>
      </w:r>
      <w:proofErr w:type="spellEnd"/>
      <w:r w:rsidRPr="0054127F">
        <w:rPr>
          <w:sz w:val="28"/>
          <w:szCs w:val="28"/>
        </w:rPr>
        <w:t xml:space="preserve"> </w:t>
      </w:r>
      <w:proofErr w:type="spellStart"/>
      <w:r w:rsidRPr="0054127F">
        <w:rPr>
          <w:sz w:val="28"/>
          <w:szCs w:val="28"/>
        </w:rPr>
        <w:t>державної</w:t>
      </w:r>
      <w:proofErr w:type="spellEnd"/>
      <w:r w:rsidRPr="0054127F">
        <w:rPr>
          <w:sz w:val="28"/>
          <w:szCs w:val="28"/>
        </w:rPr>
        <w:t xml:space="preserve"> </w:t>
      </w:r>
      <w:proofErr w:type="spellStart"/>
      <w:r w:rsidRPr="0054127F">
        <w:rPr>
          <w:sz w:val="28"/>
          <w:szCs w:val="28"/>
        </w:rPr>
        <w:t>адміністрації</w:t>
      </w:r>
      <w:proofErr w:type="spellEnd"/>
      <w:r w:rsidRPr="0054127F">
        <w:rPr>
          <w:sz w:val="28"/>
          <w:szCs w:val="28"/>
        </w:rPr>
        <w:t xml:space="preserve"> для </w:t>
      </w:r>
      <w:proofErr w:type="spellStart"/>
      <w:r w:rsidRPr="0054127F">
        <w:rPr>
          <w:sz w:val="28"/>
          <w:szCs w:val="28"/>
        </w:rPr>
        <w:t>їх</w:t>
      </w:r>
      <w:proofErr w:type="spellEnd"/>
      <w:r w:rsidRPr="0054127F">
        <w:rPr>
          <w:sz w:val="28"/>
          <w:szCs w:val="28"/>
        </w:rPr>
        <w:t xml:space="preserve"> </w:t>
      </w:r>
      <w:proofErr w:type="spellStart"/>
      <w:r w:rsidRPr="0054127F">
        <w:rPr>
          <w:sz w:val="28"/>
          <w:szCs w:val="28"/>
        </w:rPr>
        <w:t>розгляду</w:t>
      </w:r>
      <w:proofErr w:type="spellEnd"/>
      <w:r w:rsidRPr="0054127F">
        <w:rPr>
          <w:sz w:val="28"/>
          <w:szCs w:val="28"/>
        </w:rPr>
        <w:t xml:space="preserve"> на </w:t>
      </w:r>
      <w:proofErr w:type="spellStart"/>
      <w:r w:rsidRPr="0054127F">
        <w:rPr>
          <w:sz w:val="28"/>
          <w:szCs w:val="28"/>
        </w:rPr>
        <w:t>сесіях</w:t>
      </w:r>
      <w:proofErr w:type="spellEnd"/>
      <w:r w:rsidRPr="0054127F">
        <w:rPr>
          <w:sz w:val="28"/>
          <w:szCs w:val="28"/>
        </w:rPr>
        <w:t xml:space="preserve"> </w:t>
      </w:r>
      <w:proofErr w:type="spellStart"/>
      <w:r w:rsidRPr="0054127F">
        <w:rPr>
          <w:sz w:val="28"/>
          <w:szCs w:val="28"/>
        </w:rPr>
        <w:t>обласної</w:t>
      </w:r>
      <w:proofErr w:type="spellEnd"/>
      <w:r w:rsidRPr="0054127F">
        <w:rPr>
          <w:sz w:val="28"/>
          <w:szCs w:val="28"/>
        </w:rPr>
        <w:t xml:space="preserve"> ради</w:t>
      </w:r>
      <w:r w:rsidRPr="0054127F">
        <w:rPr>
          <w:sz w:val="28"/>
          <w:szCs w:val="28"/>
          <w:lang w:val="uk-UA"/>
        </w:rPr>
        <w:t>.</w:t>
      </w:r>
    </w:p>
    <w:p w:rsidR="003A0F08" w:rsidRPr="0054127F" w:rsidRDefault="003A0F08" w:rsidP="003A0F08">
      <w:pPr>
        <w:pStyle w:val="20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3.17</w:t>
      </w:r>
      <w:r w:rsidRPr="0054127F">
        <w:rPr>
          <w:sz w:val="28"/>
          <w:szCs w:val="28"/>
          <w:lang w:val="uk-UA"/>
        </w:rPr>
        <w:t xml:space="preserve">. Забезпечує, в межах компетенції, </w:t>
      </w:r>
      <w:r>
        <w:rPr>
          <w:sz w:val="28"/>
          <w:szCs w:val="28"/>
          <w:lang w:val="uk-UA"/>
        </w:rPr>
        <w:t xml:space="preserve">та </w:t>
      </w:r>
      <w:r w:rsidRPr="0054127F">
        <w:rPr>
          <w:sz w:val="28"/>
          <w:szCs w:val="28"/>
          <w:lang w:val="uk-UA"/>
        </w:rPr>
        <w:t>здійснює заходи щодо запобігання і протидії корупції.</w:t>
      </w:r>
    </w:p>
    <w:p w:rsidR="003A0F08" w:rsidRPr="0054127F" w:rsidRDefault="003A0F08" w:rsidP="003A0F08">
      <w:pPr>
        <w:pStyle w:val="20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3.18</w:t>
      </w:r>
      <w:r w:rsidRPr="0054127F">
        <w:rPr>
          <w:sz w:val="28"/>
          <w:szCs w:val="28"/>
          <w:lang w:val="uk-UA"/>
        </w:rPr>
        <w:t>. Розглядає в установленому законодавством порядку звернення громадян.</w:t>
      </w:r>
    </w:p>
    <w:p w:rsidR="003A0F08" w:rsidRPr="0054127F" w:rsidRDefault="003A0F08" w:rsidP="003A0F08">
      <w:pPr>
        <w:pStyle w:val="20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3.19</w:t>
      </w:r>
      <w:r w:rsidRPr="0054127F">
        <w:rPr>
          <w:sz w:val="28"/>
          <w:szCs w:val="28"/>
          <w:lang w:val="uk-UA"/>
        </w:rPr>
        <w:t>. Опрацьовує запити і звернення народних депутатів України та депутатів місцевих рад.</w:t>
      </w:r>
    </w:p>
    <w:p w:rsidR="003A0F08" w:rsidRPr="0054127F" w:rsidRDefault="003A0F08" w:rsidP="003A0F08">
      <w:pPr>
        <w:pStyle w:val="20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3.20</w:t>
      </w:r>
      <w:r w:rsidRPr="0054127F">
        <w:rPr>
          <w:sz w:val="28"/>
          <w:szCs w:val="28"/>
          <w:lang w:val="uk-UA"/>
        </w:rPr>
        <w:t>. Забезпечує у межах повнов</w:t>
      </w:r>
      <w:r>
        <w:rPr>
          <w:sz w:val="28"/>
          <w:szCs w:val="28"/>
          <w:lang w:val="uk-UA"/>
        </w:rPr>
        <w:t>ажень захист персональних даних.</w:t>
      </w:r>
    </w:p>
    <w:p w:rsidR="003A0F08" w:rsidRPr="0054127F" w:rsidRDefault="003A0F08" w:rsidP="003A0F08">
      <w:pPr>
        <w:pStyle w:val="20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4127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54127F">
        <w:rPr>
          <w:sz w:val="28"/>
          <w:szCs w:val="28"/>
          <w:lang w:val="uk-UA"/>
        </w:rPr>
        <w:t>. Здійснює інші надані законом повноваження.</w:t>
      </w:r>
    </w:p>
    <w:p w:rsidR="003A0F08" w:rsidRDefault="003A0F08" w:rsidP="003A0F08">
      <w:pPr>
        <w:pStyle w:val="1"/>
        <w:tabs>
          <w:tab w:val="left" w:pos="851"/>
        </w:tabs>
        <w:rPr>
          <w:b/>
          <w:sz w:val="28"/>
          <w:szCs w:val="28"/>
          <w:lang w:val="uk-UA"/>
        </w:rPr>
      </w:pPr>
    </w:p>
    <w:p w:rsidR="003A0F08" w:rsidRDefault="003A0F08" w:rsidP="003A0F08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54127F">
        <w:rPr>
          <w:b/>
          <w:sz w:val="28"/>
          <w:szCs w:val="28"/>
          <w:lang w:val="uk-UA"/>
        </w:rPr>
        <w:t xml:space="preserve">. Права </w:t>
      </w:r>
    </w:p>
    <w:p w:rsidR="003A0F08" w:rsidRDefault="003A0F08" w:rsidP="003A0F08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3A0F08" w:rsidRDefault="003A0F08" w:rsidP="003A0F08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72945">
        <w:rPr>
          <w:color w:val="000000"/>
          <w:sz w:val="28"/>
          <w:szCs w:val="28"/>
        </w:rPr>
        <w:t>Відділ</w:t>
      </w:r>
      <w:proofErr w:type="spellEnd"/>
      <w:r w:rsidRPr="00072945">
        <w:rPr>
          <w:color w:val="000000"/>
          <w:sz w:val="28"/>
          <w:szCs w:val="28"/>
        </w:rPr>
        <w:t xml:space="preserve">, </w:t>
      </w:r>
      <w:proofErr w:type="spellStart"/>
      <w:r w:rsidRPr="00072945">
        <w:rPr>
          <w:color w:val="000000"/>
          <w:sz w:val="28"/>
          <w:szCs w:val="28"/>
        </w:rPr>
        <w:t>відповідно</w:t>
      </w:r>
      <w:proofErr w:type="spellEnd"/>
      <w:r w:rsidRPr="00072945">
        <w:rPr>
          <w:color w:val="000000"/>
          <w:sz w:val="28"/>
          <w:szCs w:val="28"/>
        </w:rPr>
        <w:t xml:space="preserve"> до </w:t>
      </w:r>
      <w:proofErr w:type="spellStart"/>
      <w:r w:rsidRPr="00072945">
        <w:rPr>
          <w:color w:val="000000"/>
          <w:sz w:val="28"/>
          <w:szCs w:val="28"/>
        </w:rPr>
        <w:t>покладених</w:t>
      </w:r>
      <w:proofErr w:type="spellEnd"/>
      <w:r w:rsidRPr="00072945">
        <w:rPr>
          <w:color w:val="000000"/>
          <w:sz w:val="28"/>
          <w:szCs w:val="28"/>
        </w:rPr>
        <w:t xml:space="preserve"> на </w:t>
      </w:r>
      <w:proofErr w:type="spellStart"/>
      <w:r w:rsidRPr="00072945">
        <w:rPr>
          <w:color w:val="000000"/>
          <w:sz w:val="28"/>
          <w:szCs w:val="28"/>
        </w:rPr>
        <w:t>нього</w:t>
      </w:r>
      <w:proofErr w:type="spellEnd"/>
      <w:r w:rsidRPr="00072945">
        <w:rPr>
          <w:color w:val="000000"/>
          <w:sz w:val="28"/>
          <w:szCs w:val="28"/>
        </w:rPr>
        <w:t xml:space="preserve"> </w:t>
      </w:r>
      <w:proofErr w:type="spellStart"/>
      <w:r w:rsidRPr="00072945">
        <w:rPr>
          <w:color w:val="000000"/>
          <w:sz w:val="28"/>
          <w:szCs w:val="28"/>
        </w:rPr>
        <w:t>завдань</w:t>
      </w:r>
      <w:proofErr w:type="spellEnd"/>
      <w:r w:rsidRPr="00072945">
        <w:rPr>
          <w:color w:val="000000"/>
          <w:sz w:val="28"/>
          <w:szCs w:val="28"/>
        </w:rPr>
        <w:t xml:space="preserve">, </w:t>
      </w:r>
      <w:proofErr w:type="spellStart"/>
      <w:r w:rsidRPr="00072945">
        <w:rPr>
          <w:color w:val="000000"/>
          <w:sz w:val="28"/>
          <w:szCs w:val="28"/>
        </w:rPr>
        <w:t>має</w:t>
      </w:r>
      <w:proofErr w:type="spellEnd"/>
      <w:r w:rsidRPr="00072945">
        <w:rPr>
          <w:color w:val="000000"/>
          <w:sz w:val="28"/>
          <w:szCs w:val="28"/>
        </w:rPr>
        <w:t xml:space="preserve"> право</w:t>
      </w:r>
      <w:r>
        <w:rPr>
          <w:color w:val="000000"/>
          <w:sz w:val="28"/>
          <w:szCs w:val="28"/>
          <w:lang w:val="uk-UA"/>
        </w:rPr>
        <w:t>:</w:t>
      </w:r>
      <w:r w:rsidRPr="00072945">
        <w:rPr>
          <w:sz w:val="28"/>
          <w:szCs w:val="28"/>
          <w:lang w:val="uk-UA"/>
        </w:rPr>
        <w:t xml:space="preserve"> </w:t>
      </w:r>
    </w:p>
    <w:p w:rsidR="003A0F08" w:rsidRPr="0054127F" w:rsidRDefault="003A0F08" w:rsidP="003A0F08">
      <w:pPr>
        <w:pStyle w:val="1"/>
        <w:tabs>
          <w:tab w:val="left" w:pos="709"/>
          <w:tab w:val="left" w:pos="110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 </w:t>
      </w:r>
      <w:r w:rsidRPr="0054127F">
        <w:rPr>
          <w:sz w:val="28"/>
          <w:szCs w:val="28"/>
          <w:lang w:val="uk-UA"/>
        </w:rPr>
        <w:t>Одержувати в установленому порядку від інших структурних підрозділів обласної державної адміністрації, органів місцевого  самоврядування, підприємств, установ і організацій незалежно від форм власності та їх посадових осіб інформацію, документи і матеріали, необхідні для виконання покладених на нього завдань.</w:t>
      </w:r>
    </w:p>
    <w:p w:rsidR="003A0F08" w:rsidRPr="0054127F" w:rsidRDefault="003A0F08" w:rsidP="003A0F08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54127F">
        <w:rPr>
          <w:sz w:val="28"/>
          <w:szCs w:val="28"/>
          <w:lang w:val="uk-UA"/>
        </w:rPr>
        <w:t>Залучати до виконання окремих робіт, участі у вивченні окремих питань фінансові установи, спеціалістів, фахівців інших структурних підрозділів облдержадміністрації, підприємств, установ та організацій (за погодженням з їх керівниками), представників громадських об’єднань (за згодою).</w:t>
      </w:r>
    </w:p>
    <w:p w:rsidR="003A0F08" w:rsidRPr="0054127F" w:rsidRDefault="003A0F08" w:rsidP="003A0F08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54127F">
        <w:rPr>
          <w:sz w:val="28"/>
          <w:szCs w:val="28"/>
          <w:lang w:val="uk-UA"/>
        </w:rPr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3A0F08" w:rsidRPr="0054127F" w:rsidRDefault="003A0F08" w:rsidP="003A0F08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54127F">
        <w:rPr>
          <w:sz w:val="28"/>
          <w:szCs w:val="28"/>
          <w:lang w:val="uk-UA"/>
        </w:rPr>
        <w:t>Скликати в установленому порядку наради, проводити семінари та конференції з питань, що належать до його компетенції.</w:t>
      </w:r>
    </w:p>
    <w:p w:rsidR="003A0F08" w:rsidRDefault="003A0F08" w:rsidP="003A0F08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3A0F08" w:rsidRDefault="003A0F08" w:rsidP="003A0F08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54127F">
        <w:rPr>
          <w:b/>
          <w:sz w:val="28"/>
          <w:szCs w:val="28"/>
          <w:lang w:val="uk-UA"/>
        </w:rPr>
        <w:t>. Керівництво відділ</w:t>
      </w:r>
      <w:r>
        <w:rPr>
          <w:b/>
          <w:sz w:val="28"/>
          <w:szCs w:val="28"/>
          <w:lang w:val="uk-UA"/>
        </w:rPr>
        <w:t>у</w:t>
      </w:r>
    </w:p>
    <w:p w:rsidR="003A0F08" w:rsidRPr="00EA294C" w:rsidRDefault="003A0F08" w:rsidP="003A0F08">
      <w:pPr>
        <w:pStyle w:val="1"/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</w:t>
      </w:r>
      <w:r w:rsidRPr="0054127F">
        <w:rPr>
          <w:sz w:val="28"/>
          <w:szCs w:val="28"/>
          <w:lang w:val="uk-UA"/>
        </w:rPr>
        <w:t xml:space="preserve">Відділ очолює </w:t>
      </w:r>
      <w:r>
        <w:rPr>
          <w:sz w:val="28"/>
          <w:szCs w:val="28"/>
          <w:lang w:val="uk-UA"/>
        </w:rPr>
        <w:t>начальник відділу</w:t>
      </w:r>
      <w:r w:rsidRPr="0054127F">
        <w:rPr>
          <w:sz w:val="28"/>
          <w:szCs w:val="28"/>
          <w:lang w:val="uk-UA"/>
        </w:rPr>
        <w:t xml:space="preserve">, який є підзвітним і підконтрольним </w:t>
      </w:r>
      <w:r w:rsidRPr="00EA294C">
        <w:rPr>
          <w:sz w:val="28"/>
          <w:szCs w:val="28"/>
          <w:lang w:val="uk-UA"/>
        </w:rPr>
        <w:t xml:space="preserve">начальнику </w:t>
      </w:r>
      <w:proofErr w:type="spellStart"/>
      <w:r w:rsidRPr="00EA294C">
        <w:rPr>
          <w:sz w:val="28"/>
          <w:szCs w:val="28"/>
          <w:lang w:val="uk-UA"/>
        </w:rPr>
        <w:t>Управлння</w:t>
      </w:r>
      <w:proofErr w:type="spellEnd"/>
      <w:r w:rsidRPr="00EA294C">
        <w:rPr>
          <w:sz w:val="28"/>
          <w:szCs w:val="28"/>
          <w:lang w:val="uk-UA"/>
        </w:rPr>
        <w:t>.</w:t>
      </w:r>
    </w:p>
    <w:p w:rsidR="003A0F08" w:rsidRPr="008110CA" w:rsidRDefault="003A0F08" w:rsidP="003A0F08">
      <w:pPr>
        <w:pStyle w:val="1"/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5.2. Начальник відділу </w:t>
      </w:r>
      <w:r w:rsidRPr="0054127F">
        <w:rPr>
          <w:sz w:val="28"/>
          <w:szCs w:val="28"/>
          <w:lang w:val="uk-UA"/>
        </w:rPr>
        <w:t xml:space="preserve">призначається на посаду і звільняється з посади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начальником Управління, </w:t>
      </w:r>
      <w:r w:rsidRPr="00F92C33">
        <w:rPr>
          <w:color w:val="000000"/>
          <w:sz w:val="28"/>
          <w:szCs w:val="28"/>
          <w:shd w:val="clear" w:color="auto" w:fill="FFFFFF"/>
          <w:lang w:val="uk-UA"/>
        </w:rPr>
        <w:t>відповідно до законодавства про державну службу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A0F08" w:rsidRDefault="003A0F08" w:rsidP="003A0F08">
      <w:pPr>
        <w:pStyle w:val="10"/>
        <w:numPr>
          <w:ilvl w:val="1"/>
          <w:numId w:val="2"/>
        </w:numPr>
        <w:tabs>
          <w:tab w:val="clear" w:pos="576"/>
          <w:tab w:val="num" w:pos="0"/>
          <w:tab w:val="left" w:pos="54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 w:rsidRPr="008110CA">
        <w:rPr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 </w:t>
      </w:r>
      <w:r w:rsidRPr="0054127F">
        <w:rPr>
          <w:sz w:val="28"/>
          <w:szCs w:val="28"/>
          <w:lang w:val="uk-UA"/>
        </w:rPr>
        <w:t xml:space="preserve">Кваліфікаційні вимоги: </w:t>
      </w:r>
      <w:r>
        <w:rPr>
          <w:sz w:val="28"/>
          <w:szCs w:val="28"/>
          <w:lang w:val="uk-UA"/>
        </w:rPr>
        <w:t xml:space="preserve">ступінь вищої освіти не нижче магістра, бажана галузь знань </w:t>
      </w:r>
      <w:r w:rsidRPr="00AD1699">
        <w:rPr>
          <w:sz w:val="28"/>
          <w:szCs w:val="28"/>
          <w:lang w:val="uk-UA"/>
        </w:rPr>
        <w:t>«Архітектура та будівництво», «Будівництво та цивільна інженерія»</w:t>
      </w:r>
      <w:r>
        <w:rPr>
          <w:sz w:val="28"/>
          <w:szCs w:val="28"/>
          <w:lang w:val="uk-UA"/>
        </w:rPr>
        <w:t>,</w:t>
      </w:r>
      <w:r w:rsidRPr="00AD1699">
        <w:rPr>
          <w:sz w:val="28"/>
          <w:szCs w:val="28"/>
          <w:lang w:val="uk-UA"/>
        </w:rPr>
        <w:t xml:space="preserve"> «Промислове та цивільне будівництво»,</w:t>
      </w:r>
      <w:r w:rsidRPr="00DF7D82">
        <w:rPr>
          <w:i/>
          <w:sz w:val="28"/>
          <w:szCs w:val="28"/>
          <w:lang w:val="uk-UA"/>
        </w:rPr>
        <w:t xml:space="preserve"> </w:t>
      </w:r>
      <w:r w:rsidRPr="00F974AC">
        <w:rPr>
          <w:sz w:val="28"/>
          <w:szCs w:val="28"/>
          <w:lang w:val="uk-UA"/>
        </w:rPr>
        <w:t>«Публічне</w:t>
      </w:r>
      <w:r>
        <w:rPr>
          <w:sz w:val="28"/>
          <w:szCs w:val="28"/>
          <w:lang w:val="uk-UA"/>
        </w:rPr>
        <w:t xml:space="preserve"> управління та адміністрування»</w:t>
      </w:r>
      <w:r w:rsidRPr="00F974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інша професійно-орієнтована </w:t>
      </w:r>
      <w:r w:rsidRPr="000774E7">
        <w:rPr>
          <w:sz w:val="28"/>
          <w:szCs w:val="28"/>
          <w:lang w:val="uk-UA"/>
        </w:rPr>
        <w:t>освіта</w:t>
      </w:r>
      <w:r>
        <w:rPr>
          <w:sz w:val="28"/>
          <w:szCs w:val="28"/>
          <w:lang w:val="uk-UA"/>
        </w:rPr>
        <w:t>,</w:t>
      </w:r>
      <w:r w:rsidRPr="000774E7">
        <w:rPr>
          <w:i/>
          <w:sz w:val="24"/>
          <w:szCs w:val="24"/>
          <w:lang w:val="uk-UA"/>
        </w:rPr>
        <w:t xml:space="preserve"> </w:t>
      </w:r>
      <w:r w:rsidRPr="00F974AC">
        <w:rPr>
          <w:sz w:val="28"/>
          <w:szCs w:val="28"/>
          <w:lang w:val="uk-UA"/>
        </w:rPr>
        <w:t xml:space="preserve">досвід роботи </w:t>
      </w:r>
      <w:r w:rsidRPr="00F974AC">
        <w:rPr>
          <w:sz w:val="28"/>
          <w:szCs w:val="28"/>
          <w:lang w:val="uk-UA" w:eastAsia="uk-UA"/>
        </w:rPr>
        <w:t xml:space="preserve">на </w:t>
      </w:r>
      <w:r>
        <w:rPr>
          <w:sz w:val="28"/>
          <w:szCs w:val="28"/>
          <w:lang w:val="uk-UA" w:eastAsia="uk-UA"/>
        </w:rPr>
        <w:t xml:space="preserve">посадах державної служби категорії «Б» чи «В» або досвід служби в органах місцевого самоврядування, або досвід роботи на </w:t>
      </w:r>
      <w:r w:rsidRPr="00F974AC">
        <w:rPr>
          <w:sz w:val="28"/>
          <w:szCs w:val="28"/>
          <w:lang w:val="uk-UA" w:eastAsia="uk-UA"/>
        </w:rPr>
        <w:t xml:space="preserve">керівних посадах підприємств, установ та </w:t>
      </w:r>
      <w:r>
        <w:rPr>
          <w:sz w:val="28"/>
          <w:szCs w:val="28"/>
          <w:lang w:val="uk-UA" w:eastAsia="uk-UA"/>
        </w:rPr>
        <w:t xml:space="preserve"> </w:t>
      </w:r>
      <w:r w:rsidRPr="00F974AC">
        <w:rPr>
          <w:sz w:val="28"/>
          <w:szCs w:val="28"/>
          <w:lang w:val="uk-UA" w:eastAsia="uk-UA"/>
        </w:rPr>
        <w:t>організацій незалежно від форми власності не менше двох років</w:t>
      </w:r>
      <w:r>
        <w:rPr>
          <w:sz w:val="28"/>
          <w:szCs w:val="28"/>
          <w:lang w:val="uk-UA" w:eastAsia="uk-UA"/>
        </w:rPr>
        <w:t>,</w:t>
      </w:r>
      <w:r w:rsidRPr="00F974AC">
        <w:rPr>
          <w:sz w:val="24"/>
          <w:szCs w:val="24"/>
          <w:lang w:val="uk-UA" w:eastAsia="uk-UA"/>
        </w:rPr>
        <w:t xml:space="preserve"> </w:t>
      </w:r>
      <w:r w:rsidRPr="00F974AC">
        <w:rPr>
          <w:sz w:val="28"/>
          <w:szCs w:val="28"/>
          <w:lang w:val="uk-UA" w:eastAsia="uk-UA"/>
        </w:rPr>
        <w:t>вільне володіння державною мовою</w:t>
      </w:r>
      <w:r>
        <w:rPr>
          <w:sz w:val="28"/>
          <w:szCs w:val="28"/>
          <w:lang w:val="uk-UA" w:eastAsia="uk-UA"/>
        </w:rPr>
        <w:t>.</w:t>
      </w:r>
    </w:p>
    <w:p w:rsidR="003A0F08" w:rsidRPr="00FC14B4" w:rsidRDefault="003A0F08" w:rsidP="003A0F08">
      <w:pPr>
        <w:pStyle w:val="a9"/>
        <w:tabs>
          <w:tab w:val="left" w:pos="567"/>
        </w:tabs>
        <w:ind w:left="0" w:right="0" w:firstLine="567"/>
        <w:rPr>
          <w:sz w:val="28"/>
          <w:szCs w:val="28"/>
          <w:lang w:val="uk-UA" w:eastAsia="uk-UA"/>
        </w:rPr>
      </w:pPr>
      <w:r w:rsidRPr="00D67977">
        <w:rPr>
          <w:sz w:val="28"/>
          <w:szCs w:val="28"/>
          <w:lang w:val="uk-UA" w:eastAsia="uk-UA"/>
        </w:rPr>
        <w:t>5.4.</w:t>
      </w:r>
      <w:r>
        <w:rPr>
          <w:sz w:val="28"/>
          <w:szCs w:val="28"/>
          <w:lang w:val="uk-UA" w:eastAsia="uk-UA"/>
        </w:rPr>
        <w:t xml:space="preserve"> </w:t>
      </w:r>
      <w:r w:rsidRPr="00FC14B4">
        <w:rPr>
          <w:sz w:val="28"/>
          <w:szCs w:val="28"/>
          <w:lang w:val="uk-UA"/>
        </w:rPr>
        <w:t xml:space="preserve">Вимоги до спеціальних знань і навичок: </w:t>
      </w:r>
      <w:r w:rsidRPr="006A43E6">
        <w:rPr>
          <w:sz w:val="28"/>
          <w:szCs w:val="28"/>
          <w:lang w:val="uk-UA"/>
        </w:rPr>
        <w:t xml:space="preserve">знання  Конституції України, законів України: </w:t>
      </w:r>
      <w:r w:rsidRPr="0093422F">
        <w:rPr>
          <w:color w:val="000000"/>
          <w:sz w:val="28"/>
          <w:szCs w:val="28"/>
          <w:lang w:val="uk-UA" w:eastAsia="uk-UA"/>
        </w:rPr>
        <w:t>«Про державну службу»</w:t>
      </w:r>
      <w:r>
        <w:rPr>
          <w:color w:val="000000"/>
          <w:sz w:val="28"/>
          <w:szCs w:val="28"/>
          <w:lang w:val="uk-UA" w:eastAsia="uk-UA"/>
        </w:rPr>
        <w:t>,</w:t>
      </w:r>
      <w:r w:rsidRPr="003F7A92">
        <w:rPr>
          <w:sz w:val="28"/>
          <w:szCs w:val="28"/>
          <w:lang w:val="uk-UA" w:eastAsia="uk-UA"/>
        </w:rPr>
        <w:t xml:space="preserve"> «Про запобігання корупції», «Про місцеві державні адміністрації», «Про звернення громадян», «Про доступ до публічної інформації», «Про регулювання містобудівної діяльності», </w:t>
      </w:r>
      <w:r w:rsidRPr="003F7A92">
        <w:rPr>
          <w:sz w:val="28"/>
          <w:szCs w:val="28"/>
          <w:lang w:val="uk-UA"/>
        </w:rPr>
        <w:t xml:space="preserve">«Про архітектурну діяльність», </w:t>
      </w:r>
      <w:r>
        <w:rPr>
          <w:sz w:val="28"/>
          <w:szCs w:val="28"/>
          <w:lang w:val="uk-UA"/>
        </w:rPr>
        <w:t xml:space="preserve">Цивільний кодекс України, Господарський кодекс України, </w:t>
      </w:r>
      <w:r w:rsidRPr="0093422F">
        <w:rPr>
          <w:sz w:val="28"/>
          <w:szCs w:val="28"/>
          <w:lang w:val="uk-UA" w:eastAsia="uk-UA"/>
        </w:rPr>
        <w:t xml:space="preserve">законодавчі та підзаконні акти, що регулюють порядок укладання, </w:t>
      </w:r>
      <w:r w:rsidRPr="0093422F">
        <w:rPr>
          <w:sz w:val="28"/>
          <w:szCs w:val="28"/>
          <w:lang w:val="uk-UA"/>
        </w:rPr>
        <w:lastRenderedPageBreak/>
        <w:t>виконання договорів підряду в капітальному будівництві та порядку державного фінансу</w:t>
      </w:r>
      <w:r>
        <w:rPr>
          <w:sz w:val="28"/>
          <w:szCs w:val="28"/>
          <w:lang w:val="uk-UA"/>
        </w:rPr>
        <w:t xml:space="preserve">вання капітального будівництва, </w:t>
      </w:r>
      <w:r w:rsidRPr="0093422F">
        <w:rPr>
          <w:sz w:val="28"/>
          <w:szCs w:val="28"/>
          <w:lang w:val="uk-UA"/>
        </w:rPr>
        <w:t>законодавчі акти, що регламентують діяльність Управління капітального будівництва обласної державної адміністрації.</w:t>
      </w:r>
    </w:p>
    <w:p w:rsidR="003A0F08" w:rsidRDefault="003A0F08" w:rsidP="003A0F08">
      <w:pPr>
        <w:pStyle w:val="a8"/>
        <w:tabs>
          <w:tab w:val="left" w:pos="426"/>
        </w:tabs>
        <w:ind w:left="0" w:right="130" w:firstLine="567"/>
        <w:textAlignment w:val="baseline"/>
        <w:rPr>
          <w:sz w:val="28"/>
          <w:szCs w:val="28"/>
          <w:lang w:val="ru-RU" w:eastAsia="uk-UA"/>
        </w:rPr>
      </w:pPr>
      <w:proofErr w:type="spellStart"/>
      <w:proofErr w:type="gramStart"/>
      <w:r w:rsidRPr="003A0F08">
        <w:rPr>
          <w:sz w:val="28"/>
          <w:szCs w:val="28"/>
          <w:lang w:val="ru-RU" w:eastAsia="uk-UA"/>
        </w:rPr>
        <w:t>Професійні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знання</w:t>
      </w:r>
      <w:proofErr w:type="spellEnd"/>
      <w:r w:rsidRPr="003A0F08">
        <w:rPr>
          <w:sz w:val="28"/>
          <w:szCs w:val="28"/>
          <w:lang w:val="ru-RU" w:eastAsia="uk-UA"/>
        </w:rPr>
        <w:t xml:space="preserve">: </w:t>
      </w:r>
      <w:proofErr w:type="spellStart"/>
      <w:r w:rsidRPr="003A0F08">
        <w:rPr>
          <w:sz w:val="28"/>
          <w:szCs w:val="28"/>
          <w:lang w:val="ru-RU" w:eastAsia="uk-UA"/>
        </w:rPr>
        <w:t>законодавство</w:t>
      </w:r>
      <w:proofErr w:type="spellEnd"/>
      <w:r w:rsidRPr="003A0F08">
        <w:rPr>
          <w:sz w:val="28"/>
          <w:szCs w:val="28"/>
          <w:lang w:val="ru-RU" w:eastAsia="uk-UA"/>
        </w:rPr>
        <w:t xml:space="preserve">, </w:t>
      </w:r>
      <w:proofErr w:type="spellStart"/>
      <w:r w:rsidRPr="003A0F08">
        <w:rPr>
          <w:sz w:val="28"/>
          <w:szCs w:val="28"/>
          <w:lang w:val="ru-RU" w:eastAsia="uk-UA"/>
        </w:rPr>
        <w:t>що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регламентує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діяльність</w:t>
      </w:r>
      <w:proofErr w:type="spellEnd"/>
      <w:r w:rsidRPr="003A0F08">
        <w:rPr>
          <w:sz w:val="28"/>
          <w:szCs w:val="28"/>
          <w:lang w:val="ru-RU" w:eastAsia="uk-UA"/>
        </w:rPr>
        <w:t xml:space="preserve"> в </w:t>
      </w:r>
      <w:proofErr w:type="spellStart"/>
      <w:r w:rsidRPr="003A0F08">
        <w:rPr>
          <w:sz w:val="28"/>
          <w:szCs w:val="28"/>
          <w:lang w:val="ru-RU" w:eastAsia="uk-UA"/>
        </w:rPr>
        <w:t>галузі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будівництва</w:t>
      </w:r>
      <w:proofErr w:type="spellEnd"/>
      <w:r w:rsidRPr="003A0F08">
        <w:rPr>
          <w:sz w:val="28"/>
          <w:szCs w:val="28"/>
          <w:lang w:val="ru-RU" w:eastAsia="uk-UA"/>
        </w:rPr>
        <w:t xml:space="preserve">, у </w:t>
      </w:r>
      <w:proofErr w:type="spellStart"/>
      <w:r w:rsidRPr="003A0F08">
        <w:rPr>
          <w:sz w:val="28"/>
          <w:szCs w:val="28"/>
          <w:lang w:val="ru-RU" w:eastAsia="uk-UA"/>
        </w:rPr>
        <w:t>сфері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укладення</w:t>
      </w:r>
      <w:proofErr w:type="spellEnd"/>
      <w:r w:rsidRPr="003A0F08">
        <w:rPr>
          <w:sz w:val="28"/>
          <w:szCs w:val="28"/>
          <w:lang w:val="ru-RU" w:eastAsia="uk-UA"/>
        </w:rPr>
        <w:t xml:space="preserve"> та </w:t>
      </w:r>
      <w:proofErr w:type="spellStart"/>
      <w:r w:rsidRPr="003A0F08">
        <w:rPr>
          <w:sz w:val="28"/>
          <w:szCs w:val="28"/>
          <w:lang w:val="ru-RU" w:eastAsia="uk-UA"/>
        </w:rPr>
        <w:t>супроводу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договорів</w:t>
      </w:r>
      <w:proofErr w:type="spellEnd"/>
      <w:r w:rsidRPr="003A0F08">
        <w:rPr>
          <w:sz w:val="28"/>
          <w:szCs w:val="28"/>
          <w:lang w:val="ru-RU" w:eastAsia="uk-UA"/>
        </w:rPr>
        <w:t xml:space="preserve"> на </w:t>
      </w:r>
      <w:proofErr w:type="spellStart"/>
      <w:r w:rsidRPr="003A0F08">
        <w:rPr>
          <w:sz w:val="28"/>
          <w:szCs w:val="28"/>
          <w:lang w:val="ru-RU" w:eastAsia="uk-UA"/>
        </w:rPr>
        <w:t>капітальне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будівництво</w:t>
      </w:r>
      <w:proofErr w:type="spellEnd"/>
      <w:r w:rsidRPr="003A0F08">
        <w:rPr>
          <w:sz w:val="28"/>
          <w:szCs w:val="28"/>
          <w:lang w:val="ru-RU" w:eastAsia="uk-UA"/>
        </w:rPr>
        <w:t xml:space="preserve">, </w:t>
      </w:r>
      <w:proofErr w:type="spellStart"/>
      <w:r w:rsidRPr="003A0F08">
        <w:rPr>
          <w:sz w:val="28"/>
          <w:szCs w:val="28"/>
          <w:lang w:val="ru-RU" w:eastAsia="uk-UA"/>
        </w:rPr>
        <w:t>основи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загального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діловодства</w:t>
      </w:r>
      <w:proofErr w:type="spellEnd"/>
      <w:r w:rsidRPr="003A0F08">
        <w:rPr>
          <w:sz w:val="28"/>
          <w:szCs w:val="28"/>
          <w:lang w:val="ru-RU" w:eastAsia="uk-UA"/>
        </w:rPr>
        <w:t xml:space="preserve">, правила </w:t>
      </w:r>
      <w:proofErr w:type="spellStart"/>
      <w:r w:rsidRPr="003A0F08">
        <w:rPr>
          <w:sz w:val="28"/>
          <w:szCs w:val="28"/>
          <w:lang w:val="ru-RU" w:eastAsia="uk-UA"/>
        </w:rPr>
        <w:t>етичної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поведінки</w:t>
      </w:r>
      <w:proofErr w:type="spellEnd"/>
      <w:r w:rsidRPr="003A0F08">
        <w:rPr>
          <w:sz w:val="28"/>
          <w:szCs w:val="28"/>
          <w:lang w:val="ru-RU" w:eastAsia="uk-UA"/>
        </w:rPr>
        <w:t xml:space="preserve">, </w:t>
      </w:r>
      <w:proofErr w:type="spellStart"/>
      <w:r w:rsidRPr="003A0F08">
        <w:rPr>
          <w:sz w:val="28"/>
          <w:szCs w:val="28"/>
          <w:lang w:val="ru-RU" w:eastAsia="uk-UA"/>
        </w:rPr>
        <w:t>володіння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мовними</w:t>
      </w:r>
      <w:proofErr w:type="spellEnd"/>
      <w:r w:rsidRPr="003A0F08">
        <w:rPr>
          <w:sz w:val="28"/>
          <w:szCs w:val="28"/>
          <w:lang w:val="ru-RU" w:eastAsia="uk-UA"/>
        </w:rPr>
        <w:t xml:space="preserve"> нормами та культурою </w:t>
      </w:r>
      <w:proofErr w:type="spellStart"/>
      <w:r w:rsidRPr="003A0F08">
        <w:rPr>
          <w:sz w:val="28"/>
          <w:szCs w:val="28"/>
          <w:lang w:val="ru-RU" w:eastAsia="uk-UA"/>
        </w:rPr>
        <w:t>мовлення</w:t>
      </w:r>
      <w:proofErr w:type="spellEnd"/>
      <w:r w:rsidRPr="003A0F08">
        <w:rPr>
          <w:sz w:val="28"/>
          <w:szCs w:val="28"/>
          <w:lang w:val="ru-RU" w:eastAsia="uk-UA"/>
        </w:rPr>
        <w:t xml:space="preserve">,  </w:t>
      </w:r>
      <w:proofErr w:type="spellStart"/>
      <w:r w:rsidRPr="003A0F08">
        <w:rPr>
          <w:sz w:val="28"/>
          <w:szCs w:val="28"/>
          <w:lang w:val="ru-RU" w:eastAsia="uk-UA"/>
        </w:rPr>
        <w:t>вміння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використовувати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комп’ютерне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обладнання</w:t>
      </w:r>
      <w:proofErr w:type="spellEnd"/>
      <w:r w:rsidRPr="003A0F08">
        <w:rPr>
          <w:sz w:val="28"/>
          <w:szCs w:val="28"/>
          <w:lang w:val="ru-RU" w:eastAsia="uk-UA"/>
        </w:rPr>
        <w:t xml:space="preserve"> та </w:t>
      </w:r>
      <w:proofErr w:type="spellStart"/>
      <w:r w:rsidRPr="003A0F08">
        <w:rPr>
          <w:sz w:val="28"/>
          <w:szCs w:val="28"/>
          <w:lang w:val="ru-RU" w:eastAsia="uk-UA"/>
        </w:rPr>
        <w:t>програмне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забезпечення</w:t>
      </w:r>
      <w:proofErr w:type="spellEnd"/>
      <w:r w:rsidRPr="003A0F08">
        <w:rPr>
          <w:sz w:val="28"/>
          <w:szCs w:val="28"/>
          <w:lang w:val="ru-RU" w:eastAsia="uk-UA"/>
        </w:rPr>
        <w:t xml:space="preserve">, </w:t>
      </w:r>
      <w:proofErr w:type="spellStart"/>
      <w:r w:rsidRPr="003A0F08">
        <w:rPr>
          <w:sz w:val="28"/>
          <w:szCs w:val="28"/>
          <w:lang w:val="ru-RU" w:eastAsia="uk-UA"/>
        </w:rPr>
        <w:t>використовувати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офісну</w:t>
      </w:r>
      <w:proofErr w:type="spellEnd"/>
      <w:r w:rsidRPr="003A0F08">
        <w:rPr>
          <w:sz w:val="28"/>
          <w:szCs w:val="28"/>
          <w:lang w:val="ru-RU" w:eastAsia="uk-UA"/>
        </w:rPr>
        <w:t xml:space="preserve"> </w:t>
      </w:r>
      <w:proofErr w:type="spellStart"/>
      <w:r w:rsidRPr="003A0F08">
        <w:rPr>
          <w:sz w:val="28"/>
          <w:szCs w:val="28"/>
          <w:lang w:val="ru-RU" w:eastAsia="uk-UA"/>
        </w:rPr>
        <w:t>техніку</w:t>
      </w:r>
      <w:proofErr w:type="spellEnd"/>
      <w:r w:rsidRPr="003A0F08">
        <w:rPr>
          <w:sz w:val="28"/>
          <w:szCs w:val="28"/>
          <w:lang w:val="ru-RU" w:eastAsia="uk-UA"/>
        </w:rPr>
        <w:t xml:space="preserve">, </w:t>
      </w:r>
      <w:proofErr w:type="spellStart"/>
      <w:r w:rsidRPr="0093422F">
        <w:rPr>
          <w:sz w:val="28"/>
          <w:szCs w:val="28"/>
          <w:lang w:val="ru-RU" w:eastAsia="uk-UA"/>
        </w:rPr>
        <w:t>навички</w:t>
      </w:r>
      <w:proofErr w:type="spellEnd"/>
      <w:r w:rsidRPr="0093422F">
        <w:rPr>
          <w:sz w:val="28"/>
          <w:szCs w:val="28"/>
          <w:lang w:val="ru-RU" w:eastAsia="uk-UA"/>
        </w:rPr>
        <w:t xml:space="preserve"> </w:t>
      </w:r>
      <w:proofErr w:type="spellStart"/>
      <w:r w:rsidRPr="0093422F">
        <w:rPr>
          <w:sz w:val="28"/>
          <w:szCs w:val="28"/>
          <w:lang w:val="ru-RU" w:eastAsia="uk-UA"/>
        </w:rPr>
        <w:t>роботи</w:t>
      </w:r>
      <w:proofErr w:type="spellEnd"/>
      <w:r w:rsidRPr="0093422F">
        <w:rPr>
          <w:sz w:val="28"/>
          <w:szCs w:val="28"/>
          <w:lang w:val="ru-RU" w:eastAsia="uk-UA"/>
        </w:rPr>
        <w:t xml:space="preserve"> </w:t>
      </w:r>
      <w:proofErr w:type="spellStart"/>
      <w:r w:rsidRPr="0093422F">
        <w:rPr>
          <w:sz w:val="28"/>
          <w:szCs w:val="28"/>
          <w:lang w:val="ru-RU" w:eastAsia="uk-UA"/>
        </w:rPr>
        <w:t>з</w:t>
      </w:r>
      <w:proofErr w:type="spellEnd"/>
      <w:r w:rsidRPr="0093422F">
        <w:rPr>
          <w:sz w:val="28"/>
          <w:szCs w:val="28"/>
          <w:lang w:val="ru-RU" w:eastAsia="uk-UA"/>
        </w:rPr>
        <w:t xml:space="preserve"> </w:t>
      </w:r>
      <w:proofErr w:type="spellStart"/>
      <w:r w:rsidRPr="0093422F">
        <w:rPr>
          <w:sz w:val="28"/>
          <w:szCs w:val="28"/>
          <w:lang w:val="ru-RU" w:eastAsia="uk-UA"/>
        </w:rPr>
        <w:t>інформаційно-пошуковими</w:t>
      </w:r>
      <w:proofErr w:type="spellEnd"/>
      <w:r w:rsidRPr="0093422F">
        <w:rPr>
          <w:sz w:val="28"/>
          <w:szCs w:val="28"/>
          <w:lang w:val="ru-RU" w:eastAsia="uk-UA"/>
        </w:rPr>
        <w:t xml:space="preserve"> системами</w:t>
      </w:r>
      <w:proofErr w:type="gramEnd"/>
      <w:r w:rsidRPr="0093422F">
        <w:rPr>
          <w:sz w:val="28"/>
          <w:szCs w:val="28"/>
          <w:lang w:val="ru-RU" w:eastAsia="uk-UA"/>
        </w:rPr>
        <w:t xml:space="preserve"> </w:t>
      </w:r>
      <w:proofErr w:type="gramStart"/>
      <w:r w:rsidRPr="0093422F">
        <w:rPr>
          <w:sz w:val="28"/>
          <w:szCs w:val="28"/>
          <w:lang w:val="ru-RU" w:eastAsia="uk-UA"/>
        </w:rPr>
        <w:t>в</w:t>
      </w:r>
      <w:proofErr w:type="gramEnd"/>
      <w:r w:rsidRPr="0093422F">
        <w:rPr>
          <w:sz w:val="28"/>
          <w:szCs w:val="28"/>
          <w:lang w:val="ru-RU" w:eastAsia="uk-UA"/>
        </w:rPr>
        <w:t xml:space="preserve"> </w:t>
      </w:r>
      <w:proofErr w:type="spellStart"/>
      <w:r w:rsidRPr="0093422F">
        <w:rPr>
          <w:sz w:val="28"/>
          <w:szCs w:val="28"/>
          <w:lang w:val="ru-RU" w:eastAsia="uk-UA"/>
        </w:rPr>
        <w:t>мережі</w:t>
      </w:r>
      <w:proofErr w:type="spellEnd"/>
      <w:r w:rsidRPr="0093422F">
        <w:rPr>
          <w:sz w:val="28"/>
          <w:szCs w:val="28"/>
          <w:lang w:val="ru-RU" w:eastAsia="uk-UA"/>
        </w:rPr>
        <w:t xml:space="preserve"> </w:t>
      </w:r>
      <w:proofErr w:type="spellStart"/>
      <w:r w:rsidRPr="0093422F">
        <w:rPr>
          <w:sz w:val="28"/>
          <w:szCs w:val="28"/>
          <w:lang w:val="ru-RU" w:eastAsia="uk-UA"/>
        </w:rPr>
        <w:t>інтернет</w:t>
      </w:r>
      <w:proofErr w:type="spellEnd"/>
      <w:r w:rsidRPr="0093422F">
        <w:rPr>
          <w:sz w:val="28"/>
          <w:szCs w:val="28"/>
          <w:lang w:val="ru-RU" w:eastAsia="uk-UA"/>
        </w:rPr>
        <w:t>.</w:t>
      </w:r>
    </w:p>
    <w:p w:rsidR="003A0F08" w:rsidRPr="003A0F08" w:rsidRDefault="003A0F08" w:rsidP="003A0F08">
      <w:pPr>
        <w:pStyle w:val="a8"/>
        <w:tabs>
          <w:tab w:val="left" w:pos="426"/>
        </w:tabs>
        <w:ind w:left="0" w:right="130" w:firstLine="567"/>
        <w:textAlignment w:val="baseline"/>
        <w:rPr>
          <w:b/>
          <w:sz w:val="28"/>
          <w:szCs w:val="28"/>
          <w:lang w:val="ru-RU" w:eastAsia="uk-UA"/>
        </w:rPr>
      </w:pPr>
      <w:r w:rsidRPr="00D67977">
        <w:rPr>
          <w:sz w:val="28"/>
          <w:szCs w:val="28"/>
          <w:lang w:val="ru-RU" w:eastAsia="uk-UA"/>
        </w:rPr>
        <w:t>5.</w:t>
      </w:r>
      <w:r w:rsidRPr="003A0F08">
        <w:rPr>
          <w:sz w:val="28"/>
          <w:szCs w:val="28"/>
          <w:lang w:val="ru-RU" w:eastAsia="uk-UA"/>
        </w:rPr>
        <w:t xml:space="preserve">5. </w:t>
      </w:r>
      <w:r w:rsidRPr="003A0F08">
        <w:rPr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3A0F08">
        <w:rPr>
          <w:b/>
          <w:sz w:val="28"/>
          <w:szCs w:val="28"/>
          <w:lang w:val="ru-RU" w:eastAsia="uk-UA"/>
        </w:rPr>
        <w:t>відділу</w:t>
      </w:r>
      <w:proofErr w:type="spellEnd"/>
      <w:r w:rsidRPr="003A0F08">
        <w:rPr>
          <w:b/>
          <w:sz w:val="28"/>
          <w:szCs w:val="28"/>
          <w:lang w:val="ru-RU" w:eastAsia="uk-UA"/>
        </w:rPr>
        <w:t>:</w:t>
      </w:r>
    </w:p>
    <w:p w:rsidR="003A0F08" w:rsidRDefault="003A0F08" w:rsidP="003A0F08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5.5.1. </w:t>
      </w:r>
      <w:r>
        <w:rPr>
          <w:color w:val="000000"/>
          <w:sz w:val="28"/>
          <w:szCs w:val="28"/>
          <w:lang w:val="uk-UA"/>
        </w:rPr>
        <w:t>Здійснює керівництво</w:t>
      </w:r>
      <w:r w:rsidRPr="002A5FDA">
        <w:rPr>
          <w:color w:val="000000"/>
          <w:sz w:val="28"/>
          <w:szCs w:val="28"/>
          <w:lang w:val="uk-UA"/>
        </w:rPr>
        <w:t xml:space="preserve"> відділ</w:t>
      </w:r>
      <w:r>
        <w:rPr>
          <w:color w:val="000000"/>
          <w:sz w:val="28"/>
          <w:szCs w:val="28"/>
          <w:lang w:val="uk-UA"/>
        </w:rPr>
        <w:t>ом</w:t>
      </w:r>
      <w:r w:rsidRPr="002A5FD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несе персональну відповідальність за організацію та результати його діяльності, розподіляє </w:t>
      </w:r>
      <w:proofErr w:type="spellStart"/>
      <w:r>
        <w:rPr>
          <w:color w:val="000000"/>
          <w:sz w:val="28"/>
          <w:szCs w:val="28"/>
          <w:lang w:val="uk-UA"/>
        </w:rPr>
        <w:t>обовʼязки</w:t>
      </w:r>
      <w:proofErr w:type="spellEnd"/>
      <w:r>
        <w:rPr>
          <w:color w:val="000000"/>
          <w:sz w:val="28"/>
          <w:szCs w:val="28"/>
          <w:lang w:val="uk-UA"/>
        </w:rPr>
        <w:t xml:space="preserve"> між працівниками, контролює та очолює роботу. </w:t>
      </w:r>
    </w:p>
    <w:p w:rsidR="003A0F08" w:rsidRDefault="003A0F08" w:rsidP="003A0F08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5.5.2. Подає на затвердження начальнику Управління положення про відділ.</w:t>
      </w:r>
    </w:p>
    <w:p w:rsidR="003A0F08" w:rsidRPr="00171A58" w:rsidRDefault="003A0F08" w:rsidP="003A0F08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 w:eastAsia="uk-UA"/>
        </w:rPr>
        <w:t>5.5.3. Забезпечує виконання завдань і функцій покладених на відділ.</w:t>
      </w:r>
    </w:p>
    <w:p w:rsidR="003A0F08" w:rsidRDefault="003A0F08" w:rsidP="003A0F08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5.5.4. Забезпечує виконання плану роботи відділу, Управління та </w:t>
      </w:r>
      <w:proofErr w:type="spellStart"/>
      <w:r>
        <w:rPr>
          <w:rStyle w:val="FontStyle14"/>
          <w:sz w:val="28"/>
          <w:szCs w:val="28"/>
          <w:lang w:val="uk-UA" w:eastAsia="uk-UA"/>
        </w:rPr>
        <w:t>плну</w:t>
      </w:r>
      <w:proofErr w:type="spellEnd"/>
      <w:r>
        <w:rPr>
          <w:rStyle w:val="FontStyle14"/>
          <w:sz w:val="28"/>
          <w:szCs w:val="28"/>
          <w:lang w:val="uk-UA" w:eastAsia="uk-UA"/>
        </w:rPr>
        <w:t xml:space="preserve"> роботи Чернігівської обласної державної адміністрації з питань, що стосуються роботи відділу. </w:t>
      </w:r>
    </w:p>
    <w:p w:rsidR="003A0F08" w:rsidRPr="00AD4268" w:rsidRDefault="003A0F08" w:rsidP="003A0F08">
      <w:pPr>
        <w:pStyle w:val="20"/>
        <w:tabs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5.5.5. </w:t>
      </w:r>
      <w:r w:rsidRPr="0054127F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 xml:space="preserve"> контроль за веденням діловодства, зберіганням документів і справ відділу.</w:t>
      </w:r>
    </w:p>
    <w:p w:rsidR="003A0F08" w:rsidRPr="005C7B50" w:rsidRDefault="003A0F08" w:rsidP="003A0F08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t>5.5.6. Контролює виконання нормативно-правових актів, розпоряджень і наказів, доручень начальника Управління, голови Чернігівської обласної державної адміністрації у межах затверджених посадових обов'язків.</w:t>
      </w:r>
    </w:p>
    <w:p w:rsidR="003A0F08" w:rsidRPr="005C7B50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bookmarkStart w:id="3" w:name="o54"/>
      <w:bookmarkEnd w:id="3"/>
      <w:r w:rsidRPr="005C7B50">
        <w:rPr>
          <w:sz w:val="28"/>
          <w:szCs w:val="28"/>
          <w:lang w:val="uk-UA"/>
        </w:rPr>
        <w:t>5.5.7. Контролює правильність складання договірних цін та вартості будівельних матеріалів, механізмів, транспорту та інших витрат.</w:t>
      </w:r>
    </w:p>
    <w:p w:rsidR="003A0F08" w:rsidRPr="005C7B50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t>5.5.8. Контролює перевірку відповідності форм КБ-2в діючим нормативним документам (по програмі АВК) та підтверджує правильність актів власною візою.</w:t>
      </w:r>
    </w:p>
    <w:p w:rsidR="003A0F08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t>5.5.9. Контролює складання додаткових кошторисів згідно з актами на додаткові роботи та по змінених кресленнях.</w:t>
      </w:r>
    </w:p>
    <w:p w:rsidR="003A0F08" w:rsidRPr="005C7B50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5.5.10. Забезпечує участь у передачі витрат по </w:t>
      </w:r>
      <w:proofErr w:type="spellStart"/>
      <w:r>
        <w:rPr>
          <w:sz w:val="28"/>
          <w:szCs w:val="28"/>
          <w:lang w:val="uk-UA"/>
        </w:rPr>
        <w:t>обʼєктах</w:t>
      </w:r>
      <w:proofErr w:type="spellEnd"/>
      <w:r>
        <w:rPr>
          <w:sz w:val="28"/>
          <w:szCs w:val="28"/>
          <w:lang w:val="uk-UA"/>
        </w:rPr>
        <w:t xml:space="preserve"> незавершеного будівництва.</w:t>
      </w:r>
    </w:p>
    <w:p w:rsidR="003A0F08" w:rsidRPr="005C7B50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t>5.5.1</w:t>
      </w:r>
      <w:r>
        <w:rPr>
          <w:sz w:val="28"/>
          <w:szCs w:val="28"/>
          <w:lang w:val="uk-UA"/>
        </w:rPr>
        <w:t>1</w:t>
      </w:r>
      <w:r w:rsidRPr="005C7B50">
        <w:rPr>
          <w:sz w:val="28"/>
          <w:szCs w:val="28"/>
          <w:lang w:val="uk-UA"/>
        </w:rPr>
        <w:t>. Забезпечує у межах своїх повноважень захист прав і законних інтересів фізичних та юридичних осіб</w:t>
      </w:r>
      <w:r>
        <w:rPr>
          <w:sz w:val="28"/>
          <w:szCs w:val="28"/>
          <w:lang w:val="uk-UA"/>
        </w:rPr>
        <w:t xml:space="preserve"> (у межах своїх повноважень)</w:t>
      </w:r>
      <w:r w:rsidRPr="005C7B50">
        <w:rPr>
          <w:sz w:val="28"/>
          <w:szCs w:val="28"/>
          <w:lang w:val="uk-UA"/>
        </w:rPr>
        <w:t>.</w:t>
      </w:r>
    </w:p>
    <w:p w:rsidR="003A0F08" w:rsidRPr="005C7B50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t>5.5.1</w:t>
      </w:r>
      <w:r>
        <w:rPr>
          <w:sz w:val="28"/>
          <w:szCs w:val="28"/>
          <w:lang w:val="uk-UA"/>
        </w:rPr>
        <w:t>2</w:t>
      </w:r>
      <w:r w:rsidRPr="005C7B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Забезпечує о</w:t>
      </w:r>
      <w:r w:rsidRPr="005C7B50">
        <w:rPr>
          <w:sz w:val="28"/>
          <w:szCs w:val="28"/>
          <w:lang w:val="uk-UA"/>
        </w:rPr>
        <w:t>рганіз</w:t>
      </w:r>
      <w:r>
        <w:rPr>
          <w:sz w:val="28"/>
          <w:szCs w:val="28"/>
          <w:lang w:val="uk-UA"/>
        </w:rPr>
        <w:t>ацію</w:t>
      </w:r>
      <w:r w:rsidRPr="005C7B50">
        <w:rPr>
          <w:sz w:val="28"/>
          <w:szCs w:val="28"/>
          <w:lang w:val="uk-UA"/>
        </w:rPr>
        <w:t xml:space="preserve"> передач</w:t>
      </w:r>
      <w:r>
        <w:rPr>
          <w:sz w:val="28"/>
          <w:szCs w:val="28"/>
          <w:lang w:val="uk-UA"/>
        </w:rPr>
        <w:t>і</w:t>
      </w:r>
      <w:r w:rsidRPr="005C7B50">
        <w:rPr>
          <w:sz w:val="28"/>
          <w:szCs w:val="28"/>
          <w:lang w:val="uk-UA"/>
        </w:rPr>
        <w:t xml:space="preserve"> працівниками відділу в установлені терміни </w:t>
      </w:r>
      <w:proofErr w:type="spellStart"/>
      <w:r w:rsidRPr="005C7B5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5C7B50">
        <w:rPr>
          <w:sz w:val="28"/>
          <w:szCs w:val="28"/>
          <w:lang w:val="uk-UA"/>
        </w:rPr>
        <w:t>ктним</w:t>
      </w:r>
      <w:proofErr w:type="spellEnd"/>
      <w:r w:rsidRPr="005C7B50">
        <w:rPr>
          <w:sz w:val="28"/>
          <w:szCs w:val="28"/>
          <w:lang w:val="uk-UA"/>
        </w:rPr>
        <w:t xml:space="preserve"> або розвідуваль</w:t>
      </w:r>
      <w:r>
        <w:rPr>
          <w:sz w:val="28"/>
          <w:szCs w:val="28"/>
          <w:lang w:val="uk-UA"/>
        </w:rPr>
        <w:t xml:space="preserve">ним організаціям завдань на </w:t>
      </w:r>
      <w:proofErr w:type="spellStart"/>
      <w:r>
        <w:rPr>
          <w:sz w:val="28"/>
          <w:szCs w:val="28"/>
          <w:lang w:val="uk-UA"/>
        </w:rPr>
        <w:t>проє</w:t>
      </w:r>
      <w:r w:rsidRPr="005C7B50">
        <w:rPr>
          <w:sz w:val="28"/>
          <w:szCs w:val="28"/>
          <w:lang w:val="uk-UA"/>
        </w:rPr>
        <w:t>ктування</w:t>
      </w:r>
      <w:proofErr w:type="spellEnd"/>
      <w:r w:rsidRPr="005C7B50">
        <w:rPr>
          <w:sz w:val="28"/>
          <w:szCs w:val="28"/>
          <w:lang w:val="uk-UA"/>
        </w:rPr>
        <w:t xml:space="preserve">, вихідних даних та інших документів, необхідних для виконання </w:t>
      </w:r>
      <w:proofErr w:type="spellStart"/>
      <w:r w:rsidRPr="005C7B5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5C7B50">
        <w:rPr>
          <w:sz w:val="28"/>
          <w:szCs w:val="28"/>
          <w:lang w:val="uk-UA"/>
        </w:rPr>
        <w:t>ктних</w:t>
      </w:r>
      <w:proofErr w:type="spellEnd"/>
      <w:r w:rsidRPr="005C7B50">
        <w:rPr>
          <w:sz w:val="28"/>
          <w:szCs w:val="28"/>
          <w:lang w:val="uk-UA"/>
        </w:rPr>
        <w:t xml:space="preserve"> і розвідувальних робіт та розроблення </w:t>
      </w:r>
      <w:proofErr w:type="spellStart"/>
      <w:r w:rsidRPr="005C7B5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5C7B50">
        <w:rPr>
          <w:sz w:val="28"/>
          <w:szCs w:val="28"/>
          <w:lang w:val="uk-UA"/>
        </w:rPr>
        <w:t>ктно</w:t>
      </w:r>
      <w:r>
        <w:rPr>
          <w:sz w:val="28"/>
          <w:szCs w:val="28"/>
          <w:lang w:val="uk-UA"/>
        </w:rPr>
        <w:t>ї</w:t>
      </w:r>
      <w:proofErr w:type="spellEnd"/>
      <w:r w:rsidRPr="005C7B50">
        <w:rPr>
          <w:sz w:val="28"/>
          <w:szCs w:val="28"/>
          <w:lang w:val="uk-UA"/>
        </w:rPr>
        <w:t xml:space="preserve"> документації.</w:t>
      </w:r>
    </w:p>
    <w:p w:rsidR="003A0F08" w:rsidRPr="0012726C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 w:rsidRPr="0012726C">
        <w:rPr>
          <w:sz w:val="28"/>
          <w:szCs w:val="28"/>
          <w:lang w:val="uk-UA"/>
        </w:rPr>
        <w:t>5.5.1</w:t>
      </w:r>
      <w:r>
        <w:rPr>
          <w:sz w:val="28"/>
          <w:szCs w:val="28"/>
          <w:lang w:val="uk-UA"/>
        </w:rPr>
        <w:t>3</w:t>
      </w:r>
      <w:r w:rsidRPr="0012726C">
        <w:rPr>
          <w:sz w:val="28"/>
          <w:szCs w:val="28"/>
          <w:lang w:val="uk-UA"/>
        </w:rPr>
        <w:t xml:space="preserve">. Контролює здійснення перевірки </w:t>
      </w:r>
      <w:r>
        <w:rPr>
          <w:sz w:val="28"/>
          <w:szCs w:val="28"/>
          <w:lang w:val="uk-UA"/>
        </w:rPr>
        <w:t xml:space="preserve">комплектності одержаної від </w:t>
      </w:r>
      <w:proofErr w:type="spellStart"/>
      <w:r>
        <w:rPr>
          <w:sz w:val="28"/>
          <w:szCs w:val="28"/>
          <w:lang w:val="uk-UA"/>
        </w:rPr>
        <w:t>проє</w:t>
      </w:r>
      <w:r w:rsidRPr="0012726C">
        <w:rPr>
          <w:sz w:val="28"/>
          <w:szCs w:val="28"/>
          <w:lang w:val="uk-UA"/>
        </w:rPr>
        <w:t>ктних</w:t>
      </w:r>
      <w:proofErr w:type="spellEnd"/>
      <w:r w:rsidRPr="0012726C">
        <w:rPr>
          <w:sz w:val="28"/>
          <w:szCs w:val="28"/>
          <w:lang w:val="uk-UA"/>
        </w:rPr>
        <w:t xml:space="preserve"> або розвідувальних організацій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 w:rsidRPr="0012726C">
        <w:rPr>
          <w:sz w:val="28"/>
          <w:szCs w:val="28"/>
          <w:lang w:val="uk-UA"/>
        </w:rPr>
        <w:t xml:space="preserve"> та іншої документації.</w:t>
      </w:r>
    </w:p>
    <w:p w:rsidR="003A0F08" w:rsidRPr="005C7B50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t>5.5.14. Готує самостійно або разом з фахівцями інших структурних підрозділів обласної державної адміністрації інформаційні та аналітичні матеріали для подання голові обласної державної адміністрації.</w:t>
      </w:r>
    </w:p>
    <w:p w:rsidR="003A0F08" w:rsidRPr="005C7B50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lastRenderedPageBreak/>
        <w:t>5.5.15. Бере участь у розробленні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</w:t>
      </w:r>
      <w:r w:rsidRPr="005C7B50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ів</w:t>
      </w:r>
      <w:proofErr w:type="spellEnd"/>
      <w:r w:rsidRPr="005C7B50">
        <w:rPr>
          <w:sz w:val="28"/>
          <w:szCs w:val="28"/>
          <w:lang w:val="uk-UA"/>
        </w:rPr>
        <w:t xml:space="preserve"> розпоряджень голови обласної державної адміністрації, а у ви</w:t>
      </w:r>
      <w:r>
        <w:rPr>
          <w:sz w:val="28"/>
          <w:szCs w:val="28"/>
          <w:lang w:val="uk-UA"/>
        </w:rPr>
        <w:t xml:space="preserve">значених законом випадках – </w:t>
      </w:r>
      <w:proofErr w:type="spellStart"/>
      <w:r>
        <w:rPr>
          <w:sz w:val="28"/>
          <w:szCs w:val="28"/>
          <w:lang w:val="uk-UA"/>
        </w:rPr>
        <w:t>проє</w:t>
      </w:r>
      <w:r w:rsidRPr="005C7B50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ів</w:t>
      </w:r>
      <w:proofErr w:type="spellEnd"/>
      <w:r w:rsidRPr="005C7B50">
        <w:rPr>
          <w:sz w:val="28"/>
          <w:szCs w:val="28"/>
          <w:lang w:val="uk-UA"/>
        </w:rPr>
        <w:t xml:space="preserve"> нормативно-правових актів з питань реалізації галузевих повноважень.</w:t>
      </w:r>
    </w:p>
    <w:p w:rsidR="003A0F08" w:rsidRPr="005C7B50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t>5.5.16. Бере участь у підготовці звітів голови обласної державної адміністрації для їх розгляду на сесіях обласної ради.</w:t>
      </w:r>
    </w:p>
    <w:p w:rsidR="003A0F08" w:rsidRPr="005C7B50" w:rsidRDefault="003A0F08" w:rsidP="003A0F08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5C7B50">
        <w:rPr>
          <w:sz w:val="28"/>
          <w:szCs w:val="28"/>
          <w:lang w:val="uk-UA"/>
        </w:rPr>
        <w:t>5.5.17. Забезпечує  своєчасний та повний розгляд запитів, звернень народних депутатів України, депутатів місцевих рад, звернення громадян підпорядкованим структурним підрозділом.</w:t>
      </w:r>
    </w:p>
    <w:p w:rsidR="003A0F08" w:rsidRPr="0012726C" w:rsidRDefault="003A0F08" w:rsidP="003A0F08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12726C">
        <w:rPr>
          <w:sz w:val="28"/>
          <w:szCs w:val="28"/>
          <w:lang w:val="uk-UA"/>
        </w:rPr>
        <w:t>5.5.18. Взаємодіє з правоохоронними органами.</w:t>
      </w:r>
    </w:p>
    <w:p w:rsidR="003A0F08" w:rsidRPr="0012726C" w:rsidRDefault="003A0F08" w:rsidP="003A0F08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12726C">
        <w:rPr>
          <w:sz w:val="28"/>
          <w:szCs w:val="28"/>
          <w:lang w:val="uk-UA"/>
        </w:rPr>
        <w:t>5.5.19. Бере участь у формуванні планів роботи Управління.</w:t>
      </w:r>
    </w:p>
    <w:p w:rsidR="003A0F08" w:rsidRPr="0012726C" w:rsidRDefault="003A0F08" w:rsidP="003A0F08">
      <w:pPr>
        <w:pStyle w:val="20"/>
        <w:tabs>
          <w:tab w:val="left" w:pos="0"/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 w:rsidRPr="0012726C">
        <w:rPr>
          <w:sz w:val="28"/>
          <w:szCs w:val="28"/>
          <w:lang w:val="uk-UA"/>
        </w:rPr>
        <w:t>5.5.20. Виконує інші доручення начальника Управління.</w:t>
      </w:r>
    </w:p>
    <w:p w:rsidR="003A0F08" w:rsidRPr="0054127F" w:rsidRDefault="003A0F08" w:rsidP="003A0F08">
      <w:pPr>
        <w:pStyle w:val="20"/>
        <w:tabs>
          <w:tab w:val="left" w:pos="360"/>
          <w:tab w:val="left" w:pos="1260"/>
          <w:tab w:val="left" w:pos="1418"/>
          <w:tab w:val="left" w:pos="1800"/>
        </w:tabs>
        <w:ind w:left="567"/>
        <w:jc w:val="both"/>
        <w:rPr>
          <w:sz w:val="28"/>
          <w:szCs w:val="28"/>
          <w:lang w:val="uk-UA"/>
        </w:rPr>
      </w:pPr>
    </w:p>
    <w:p w:rsidR="003A0F08" w:rsidRDefault="003A0F08" w:rsidP="003A0F08">
      <w:pPr>
        <w:pStyle w:val="1"/>
        <w:tabs>
          <w:tab w:val="left" w:pos="360"/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Взаємодія з іншими підрозділами</w:t>
      </w:r>
    </w:p>
    <w:p w:rsidR="003A0F08" w:rsidRDefault="003A0F08" w:rsidP="003A0F08">
      <w:pPr>
        <w:pStyle w:val="1"/>
        <w:tabs>
          <w:tab w:val="left" w:pos="360"/>
          <w:tab w:val="left" w:pos="851"/>
        </w:tabs>
        <w:jc w:val="center"/>
        <w:rPr>
          <w:color w:val="000000"/>
          <w:sz w:val="28"/>
          <w:szCs w:val="28"/>
          <w:lang w:val="uk-UA"/>
        </w:rPr>
      </w:pPr>
    </w:p>
    <w:p w:rsidR="003A0F08" w:rsidRDefault="003A0F08" w:rsidP="003A0F08">
      <w:pPr>
        <w:pStyle w:val="2"/>
        <w:tabs>
          <w:tab w:val="left" w:pos="36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Відділ </w:t>
      </w:r>
      <w:r>
        <w:rPr>
          <w:sz w:val="28"/>
          <w:szCs w:val="28"/>
          <w:lang w:val="uk-UA"/>
        </w:rPr>
        <w:t>в установленому законодавством порядку та у межах повноважень взаємодіє з іншими структурними підрозділами, апаратом обласної та районних державних адміністрацій, органами місцевого самоврядування, територіальними органами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3A0F08" w:rsidRDefault="003A0F08" w:rsidP="003A0F08">
      <w:pPr>
        <w:pStyle w:val="1"/>
        <w:tabs>
          <w:tab w:val="left" w:pos="360"/>
          <w:tab w:val="left" w:pos="851"/>
        </w:tabs>
        <w:ind w:left="-142" w:firstLine="709"/>
        <w:rPr>
          <w:color w:val="000000"/>
          <w:sz w:val="28"/>
          <w:szCs w:val="28"/>
          <w:lang w:val="uk-UA"/>
        </w:rPr>
      </w:pPr>
    </w:p>
    <w:p w:rsidR="00B24A5A" w:rsidRDefault="00B24A5A" w:rsidP="00B24A5A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D3673" w:rsidRDefault="006D3673" w:rsidP="00B24A5A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D3673" w:rsidRDefault="006D3673" w:rsidP="00B24A5A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D3673" w:rsidRDefault="006D3673" w:rsidP="00B24A5A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D3673" w:rsidRDefault="006D3673" w:rsidP="00B24A5A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D3673" w:rsidRDefault="006D3673" w:rsidP="00B24A5A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D3673" w:rsidRDefault="006D3673" w:rsidP="00B24A5A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6D3673" w:rsidRDefault="006D3673" w:rsidP="006D3673">
      <w:pPr>
        <w:pStyle w:val="1"/>
        <w:tabs>
          <w:tab w:val="left" w:pos="851"/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персоналом                                                         Ірина КРАВЧЕНКО</w:t>
      </w:r>
    </w:p>
    <w:sectPr w:rsidR="006D3673" w:rsidSect="00C3548C">
      <w:headerReference w:type="even" r:id="rId8"/>
      <w:headerReference w:type="default" r:id="rId9"/>
      <w:headerReference w:type="first" r:id="rId10"/>
      <w:pgSz w:w="11907" w:h="16840" w:code="9"/>
      <w:pgMar w:top="568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20" w:rsidRDefault="00AE0620">
      <w:r>
        <w:separator/>
      </w:r>
    </w:p>
  </w:endnote>
  <w:endnote w:type="continuationSeparator" w:id="0">
    <w:p w:rsidR="00AE0620" w:rsidRDefault="00AE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20" w:rsidRDefault="00AE0620">
      <w:r>
        <w:separator/>
      </w:r>
    </w:p>
  </w:footnote>
  <w:footnote w:type="continuationSeparator" w:id="0">
    <w:p w:rsidR="00AE0620" w:rsidRDefault="00AE0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BA5B5D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2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AE06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BA5B5D" w:rsidP="00B05C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2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756">
      <w:rPr>
        <w:rStyle w:val="a5"/>
        <w:noProof/>
      </w:rPr>
      <w:t>2</w:t>
    </w:r>
    <w:r>
      <w:rPr>
        <w:rStyle w:val="a5"/>
      </w:rPr>
      <w:fldChar w:fldCharType="end"/>
    </w:r>
  </w:p>
  <w:p w:rsidR="004E28C6" w:rsidRDefault="00AE0620" w:rsidP="004751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8" w:rsidRDefault="00AE06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6727F8"/>
    <w:multiLevelType w:val="multilevel"/>
    <w:tmpl w:val="11122C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A5A"/>
    <w:rsid w:val="002E7D3B"/>
    <w:rsid w:val="003A0F08"/>
    <w:rsid w:val="003E3D54"/>
    <w:rsid w:val="00584F38"/>
    <w:rsid w:val="006D3673"/>
    <w:rsid w:val="007672E9"/>
    <w:rsid w:val="009E7EDB"/>
    <w:rsid w:val="00A95756"/>
    <w:rsid w:val="00AC7D08"/>
    <w:rsid w:val="00AD2B4E"/>
    <w:rsid w:val="00AE0620"/>
    <w:rsid w:val="00B24A5A"/>
    <w:rsid w:val="00BA5B5D"/>
    <w:rsid w:val="00F5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B24A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4A5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B2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A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B24A5A"/>
  </w:style>
  <w:style w:type="paragraph" w:styleId="a6">
    <w:name w:val="Body Text"/>
    <w:basedOn w:val="a"/>
    <w:link w:val="a7"/>
    <w:rsid w:val="00B24A5A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B24A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B24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4A5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">
    <w:name w:val="Обычный1"/>
    <w:rsid w:val="00B24A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0">
    <w:name w:val="Абзац списка1"/>
    <w:basedOn w:val="a"/>
    <w:rsid w:val="00B24A5A"/>
    <w:pPr>
      <w:suppressAutoHyphens/>
      <w:autoSpaceDE/>
      <w:autoSpaceDN/>
      <w:ind w:left="720"/>
      <w:contextualSpacing/>
    </w:pPr>
    <w:rPr>
      <w:kern w:val="1"/>
    </w:rPr>
  </w:style>
  <w:style w:type="paragraph" w:customStyle="1" w:styleId="2">
    <w:name w:val="Обычный2"/>
    <w:rsid w:val="00B24A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FontStyle14">
    <w:name w:val="Font Style14"/>
    <w:rsid w:val="00B24A5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B24A5A"/>
    <w:pPr>
      <w:suppressAutoHyphens/>
      <w:autoSpaceDE/>
      <w:autoSpaceDN/>
      <w:ind w:left="708"/>
    </w:pPr>
    <w:rPr>
      <w:kern w:val="1"/>
    </w:rPr>
  </w:style>
  <w:style w:type="paragraph" w:customStyle="1" w:styleId="rvps2">
    <w:name w:val="rvps2"/>
    <w:basedOn w:val="a"/>
    <w:rsid w:val="00B24A5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">
    <w:name w:val="Абзац списка2"/>
    <w:basedOn w:val="a"/>
    <w:rsid w:val="003A0F08"/>
    <w:pPr>
      <w:suppressAutoHyphens/>
      <w:autoSpaceDE/>
      <w:autoSpaceDN/>
      <w:ind w:left="720"/>
      <w:contextualSpacing/>
    </w:pPr>
    <w:rPr>
      <w:kern w:val="1"/>
    </w:rPr>
  </w:style>
  <w:style w:type="paragraph" w:styleId="a9">
    <w:name w:val="Block Text"/>
    <w:basedOn w:val="a"/>
    <w:rsid w:val="003A0F08"/>
    <w:pPr>
      <w:autoSpaceDE/>
      <w:autoSpaceDN/>
      <w:ind w:left="567" w:right="140" w:firstLine="426"/>
      <w:jc w:val="both"/>
    </w:pPr>
    <w:rPr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E7E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7ED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2020-06-11T11:42:00Z</cp:lastPrinted>
  <dcterms:created xsi:type="dcterms:W3CDTF">2020-06-11T11:11:00Z</dcterms:created>
  <dcterms:modified xsi:type="dcterms:W3CDTF">2020-06-12T14:15:00Z</dcterms:modified>
</cp:coreProperties>
</file>